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B8" w:rsidRPr="00967FDC" w:rsidRDefault="00380AB8" w:rsidP="00380AB8">
      <w:pPr>
        <w:jc w:val="center"/>
        <w:rPr>
          <w:b/>
          <w:sz w:val="28"/>
          <w:szCs w:val="28"/>
        </w:rPr>
      </w:pPr>
      <w:r w:rsidRPr="00967FDC">
        <w:rPr>
          <w:b/>
          <w:sz w:val="28"/>
          <w:szCs w:val="28"/>
        </w:rPr>
        <w:t>NATIONAL SUN YAT-SEN UNIVERSITY</w:t>
      </w:r>
    </w:p>
    <w:p w:rsidR="00380AB8" w:rsidRPr="00967FDC" w:rsidRDefault="00380AB8" w:rsidP="00380AB8">
      <w:pPr>
        <w:jc w:val="center"/>
        <w:rPr>
          <w:b/>
          <w:sz w:val="28"/>
          <w:szCs w:val="28"/>
        </w:rPr>
      </w:pPr>
    </w:p>
    <w:p w:rsidR="00380AB8" w:rsidRPr="00967FDC" w:rsidRDefault="00380AB8" w:rsidP="00380AB8">
      <w:pPr>
        <w:jc w:val="center"/>
        <w:rPr>
          <w:b/>
          <w:sz w:val="28"/>
          <w:szCs w:val="28"/>
        </w:rPr>
      </w:pPr>
      <w:r w:rsidRPr="00967FDC">
        <w:rPr>
          <w:b/>
          <w:sz w:val="28"/>
          <w:szCs w:val="28"/>
        </w:rPr>
        <w:t>College of Social Sciences</w:t>
      </w:r>
    </w:p>
    <w:p w:rsidR="00380AB8" w:rsidRPr="00967FDC" w:rsidRDefault="00380AB8" w:rsidP="00380AB8">
      <w:pPr>
        <w:jc w:val="center"/>
      </w:pPr>
      <w:r w:rsidRPr="00967FDC">
        <w:rPr>
          <w:b/>
          <w:sz w:val="28"/>
          <w:szCs w:val="28"/>
        </w:rPr>
        <w:t>Department/Institute/Center _____________</w:t>
      </w:r>
      <w:r w:rsidR="0061391E" w:rsidRPr="00967FDC">
        <w:rPr>
          <w:b/>
          <w:sz w:val="28"/>
          <w:szCs w:val="28"/>
        </w:rPr>
        <w:t xml:space="preserve">__ </w:t>
      </w:r>
      <w:r w:rsidRPr="00967FDC">
        <w:rPr>
          <w:b/>
          <w:sz w:val="28"/>
          <w:szCs w:val="28"/>
        </w:rPr>
        <w:t>Faculty Evaluation Criteria</w:t>
      </w:r>
    </w:p>
    <w:p w:rsidR="00380AB8" w:rsidRPr="00967FDC" w:rsidRDefault="00380AB8" w:rsidP="00380AB8">
      <w:pPr>
        <w:spacing w:line="200" w:lineRule="exact"/>
        <w:rPr>
          <w:rFonts w:eastAsia="標楷體"/>
          <w:sz w:val="20"/>
          <w:szCs w:val="16"/>
        </w:rPr>
      </w:pPr>
    </w:p>
    <w:p w:rsidR="00380AB8" w:rsidRPr="00967FDC" w:rsidRDefault="00380AB8" w:rsidP="00380AB8">
      <w:pPr>
        <w:spacing w:line="200" w:lineRule="exact"/>
        <w:rPr>
          <w:rFonts w:eastAsia="標楷體"/>
          <w:sz w:val="20"/>
          <w:szCs w:val="16"/>
        </w:rPr>
      </w:pPr>
      <w:r w:rsidRPr="00967FDC">
        <w:rPr>
          <w:rFonts w:eastAsia="標楷體"/>
          <w:sz w:val="20"/>
          <w:szCs w:val="16"/>
        </w:rPr>
        <w:t>Amended and approved by the 9</w:t>
      </w:r>
      <w:r w:rsidRPr="00967FDC">
        <w:rPr>
          <w:rFonts w:eastAsia="標楷體"/>
          <w:sz w:val="20"/>
          <w:szCs w:val="16"/>
          <w:vertAlign w:val="superscript"/>
        </w:rPr>
        <w:t>th</w:t>
      </w:r>
      <w:r w:rsidRPr="00967FDC">
        <w:rPr>
          <w:rFonts w:eastAsia="標楷體"/>
          <w:sz w:val="20"/>
          <w:szCs w:val="16"/>
        </w:rPr>
        <w:t xml:space="preserve"> College Faculty Evaluation Committee Meeting on May 15, 2014, School Year 102. </w:t>
      </w:r>
    </w:p>
    <w:p w:rsidR="00380AB8" w:rsidRPr="00967FDC" w:rsidRDefault="00380AB8" w:rsidP="00380AB8">
      <w:pPr>
        <w:spacing w:line="200" w:lineRule="exact"/>
        <w:rPr>
          <w:rFonts w:eastAsia="標楷體"/>
          <w:sz w:val="20"/>
          <w:szCs w:val="16"/>
        </w:rPr>
      </w:pPr>
      <w:r w:rsidRPr="00967FDC">
        <w:rPr>
          <w:rFonts w:eastAsia="標楷體"/>
          <w:sz w:val="20"/>
          <w:szCs w:val="16"/>
        </w:rPr>
        <w:t xml:space="preserve">Amended and approved by the 363th </w:t>
      </w:r>
      <w:r w:rsidR="00736A26" w:rsidRPr="00967FDC">
        <w:rPr>
          <w:rFonts w:eastAsia="標楷體"/>
          <w:sz w:val="20"/>
          <w:szCs w:val="16"/>
        </w:rPr>
        <w:t>University</w:t>
      </w:r>
      <w:r w:rsidRPr="00967FDC">
        <w:rPr>
          <w:rFonts w:eastAsia="標楷體"/>
          <w:sz w:val="20"/>
          <w:szCs w:val="16"/>
        </w:rPr>
        <w:t xml:space="preserve"> Faculty Evaluation Committee Meeting on October 16, 2014.</w:t>
      </w:r>
    </w:p>
    <w:p w:rsidR="00380AB8" w:rsidRPr="00967FDC" w:rsidRDefault="00380AB8" w:rsidP="00380AB8">
      <w:pPr>
        <w:spacing w:line="200" w:lineRule="exact"/>
        <w:rPr>
          <w:rFonts w:eastAsia="標楷體"/>
          <w:color w:val="FF0000"/>
          <w:sz w:val="20"/>
          <w:szCs w:val="16"/>
          <w:u w:val="single"/>
        </w:rPr>
      </w:pPr>
      <w:r w:rsidRPr="00967FDC">
        <w:rPr>
          <w:rFonts w:eastAsia="標楷體"/>
          <w:color w:val="FF0000"/>
          <w:sz w:val="20"/>
          <w:szCs w:val="16"/>
          <w:u w:val="single"/>
        </w:rPr>
        <w:t>Approved by the 2</w:t>
      </w:r>
      <w:r w:rsidRPr="00967FDC">
        <w:rPr>
          <w:rFonts w:eastAsia="標楷體"/>
          <w:color w:val="FF0000"/>
          <w:sz w:val="20"/>
          <w:szCs w:val="16"/>
          <w:u w:val="single"/>
          <w:vertAlign w:val="superscript"/>
        </w:rPr>
        <w:t>nd</w:t>
      </w:r>
      <w:r w:rsidRPr="00967FDC">
        <w:rPr>
          <w:rFonts w:eastAsia="標楷體"/>
          <w:color w:val="FF0000"/>
          <w:sz w:val="20"/>
          <w:szCs w:val="16"/>
          <w:u w:val="single"/>
        </w:rPr>
        <w:t xml:space="preserve"> University General Meeting on December 26, 2014, School Year 103. </w:t>
      </w:r>
    </w:p>
    <w:p w:rsidR="004E4990" w:rsidRPr="00967FDC" w:rsidRDefault="0061391E" w:rsidP="0061391E">
      <w:pPr>
        <w:pStyle w:val="ab"/>
        <w:numPr>
          <w:ilvl w:val="0"/>
          <w:numId w:val="37"/>
        </w:numPr>
        <w:ind w:leftChars="0"/>
        <w:rPr>
          <w:rFonts w:eastAsia="標楷體"/>
          <w:sz w:val="32"/>
          <w:szCs w:val="32"/>
        </w:rPr>
      </w:pPr>
      <w:r w:rsidRPr="00967FDC">
        <w:rPr>
          <w:rFonts w:eastAsia="標楷體"/>
          <w:b/>
          <w:sz w:val="32"/>
          <w:szCs w:val="32"/>
        </w:rPr>
        <w:t>Teaching</w:t>
      </w:r>
      <w:r w:rsidRPr="00967FDC">
        <w:rPr>
          <w:rFonts w:eastAsia="標楷體"/>
          <w:sz w:val="32"/>
          <w:szCs w:val="32"/>
        </w:rPr>
        <w:t xml:space="preserve"> </w:t>
      </w:r>
      <w:r w:rsidRPr="00967FDC">
        <w:rPr>
          <w:rFonts w:eastAsia="標楷體"/>
          <w:szCs w:val="32"/>
        </w:rPr>
        <w:t>(100 points total out of 5 years)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0"/>
        <w:gridCol w:w="2520"/>
        <w:gridCol w:w="1260"/>
        <w:gridCol w:w="1629"/>
      </w:tblGrid>
      <w:tr w:rsidR="004E4990" w:rsidRPr="00967FDC" w:rsidTr="00344B95">
        <w:trPr>
          <w:trHeight w:val="567"/>
        </w:trPr>
        <w:tc>
          <w:tcPr>
            <w:tcW w:w="96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4990" w:rsidRPr="00967FDC" w:rsidRDefault="004E4990" w:rsidP="00B909D8">
            <w:pPr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t>A1</w:t>
            </w:r>
            <w:r w:rsidR="00281DCC" w:rsidRPr="00967FDC">
              <w:rPr>
                <w:rFonts w:ascii="Times New Roman" w:eastAsia="標楷體" w:hAnsi="Times New Roman" w:cs="Times New Roman"/>
              </w:rPr>
              <w:t>. Teaching Awards (10 points max.)</w:t>
            </w:r>
            <w:r w:rsidR="00B909D8">
              <w:rPr>
                <w:rFonts w:ascii="Times New Roman" w:eastAsia="標楷體" w:hAnsi="Times New Roman" w:cs="Times New Roman"/>
              </w:rPr>
              <w:t xml:space="preserve">    </w:t>
            </w:r>
            <w:r w:rsidR="00281DCC" w:rsidRPr="00967FDC">
              <w:rPr>
                <w:rFonts w:ascii="Times New Roman" w:eastAsia="標楷體" w:hAnsi="Times New Roman" w:cs="Times New Roman"/>
              </w:rPr>
              <w:t xml:space="preserve">Subtotal (A1) </w:t>
            </w:r>
            <w:r w:rsidR="00B909D8">
              <w:rPr>
                <w:rFonts w:ascii="Times New Roman" w:eastAsia="標楷體" w:hAnsi="Times New Roman" w:cs="Times New Roman" w:hint="eastAsia"/>
              </w:rPr>
              <w:t>=</w:t>
            </w:r>
            <w:r w:rsidR="00281DCC" w:rsidRPr="00967FDC">
              <w:rPr>
                <w:rFonts w:ascii="Times New Roman" w:eastAsia="標楷體" w:hAnsi="Times New Roman" w:cs="Times New Roman"/>
              </w:rPr>
              <w:t xml:space="preserve"> </w:t>
            </w:r>
            <w:r w:rsidRPr="00967FDC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="00281DCC" w:rsidRPr="00967FDC">
              <w:rPr>
                <w:rFonts w:ascii="Times New Roman" w:eastAsia="標楷體" w:hAnsi="Times New Roman" w:cs="Times New Roman"/>
              </w:rPr>
              <w:t xml:space="preserve"> points (sum of A11 </w:t>
            </w:r>
            <w:r w:rsidR="00884F0F">
              <w:rPr>
                <w:rFonts w:ascii="Times New Roman" w:eastAsia="標楷體" w:hAnsi="Times New Roman" w:cs="Times New Roman" w:hint="eastAsia"/>
              </w:rPr>
              <w:t>to</w:t>
            </w:r>
            <w:r w:rsidR="00281DCC" w:rsidRPr="00967FDC">
              <w:rPr>
                <w:rFonts w:ascii="Times New Roman" w:eastAsia="標楷體" w:hAnsi="Times New Roman" w:cs="Times New Roman"/>
              </w:rPr>
              <w:t xml:space="preserve"> A17)</w:t>
            </w: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990" w:rsidRPr="00660AE4" w:rsidRDefault="00281DCC" w:rsidP="00344B95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4E4990" w:rsidRPr="001E53FD" w:rsidRDefault="00281DCC" w:rsidP="00344B95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Scoring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E4990" w:rsidRPr="001E53FD" w:rsidRDefault="00281DCC" w:rsidP="00344B95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162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E4990" w:rsidRPr="001E53FD" w:rsidRDefault="00967FDC" w:rsidP="00967F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Reviewed by faculty/institute/department</w:t>
            </w: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967FD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A11</w:t>
            </w:r>
            <w:r w:rsidR="00967FDC"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. Ministry of Education Award of Outstanding Performance in Teaching</w:t>
            </w:r>
          </w:p>
        </w:tc>
        <w:tc>
          <w:tcPr>
            <w:tcW w:w="2520" w:type="dxa"/>
            <w:vAlign w:val="center"/>
          </w:tcPr>
          <w:p w:rsidR="004E4990" w:rsidRPr="001E53FD" w:rsidRDefault="004E4990" w:rsidP="00967FD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10</w:t>
            </w:r>
            <w:r w:rsidR="00967FD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points/award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right w:val="doub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967FD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A12</w:t>
            </w:r>
            <w:r w:rsidR="00967FDC"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. NSYSU Award for Outstanding Teaching (originally Award of Outstanding Performance in Teaching) </w:t>
            </w:r>
          </w:p>
        </w:tc>
        <w:tc>
          <w:tcPr>
            <w:tcW w:w="2520" w:type="dxa"/>
            <w:vAlign w:val="center"/>
          </w:tcPr>
          <w:p w:rsidR="004E4990" w:rsidRPr="001E53FD" w:rsidRDefault="004E4990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8</w:t>
            </w:r>
            <w:r w:rsidR="004940C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points/award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right w:val="doub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660AE4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A13</w:t>
            </w:r>
            <w:r w:rsidR="00967FDC"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. NSYSU Award for Distinguished Teaching (originally Award of Teaching Excellence)</w:t>
            </w:r>
          </w:p>
        </w:tc>
        <w:tc>
          <w:tcPr>
            <w:tcW w:w="2520" w:type="dxa"/>
            <w:vAlign w:val="center"/>
          </w:tcPr>
          <w:p w:rsidR="004E4990" w:rsidRPr="001E53FD" w:rsidRDefault="004E4990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3</w:t>
            </w:r>
            <w:r w:rsidR="004940C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points/award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right w:val="doub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2B4A3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A14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r w:rsidR="00B909D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Award of 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Outstanding Faculty </w:t>
            </w:r>
            <w:r w:rsidR="002B4A32">
              <w:rPr>
                <w:rFonts w:ascii="Times New Roman" w:eastAsia="標楷體" w:hAnsi="Times New Roman" w:cs="Times New Roman"/>
                <w:sz w:val="22"/>
                <w:szCs w:val="22"/>
              </w:rPr>
              <w:t>Representative</w:t>
            </w:r>
            <w:r w:rsidR="00B909D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as recommended by the College of Liberal Arts</w:t>
            </w:r>
          </w:p>
        </w:tc>
        <w:tc>
          <w:tcPr>
            <w:tcW w:w="2520" w:type="dxa"/>
            <w:vAlign w:val="center"/>
          </w:tcPr>
          <w:p w:rsidR="004E4990" w:rsidRPr="001E53FD" w:rsidRDefault="004E4990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="004940C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points/award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right w:val="doub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2B4A32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A15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r w:rsidR="00B909D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Award of 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Outstanding Faculty </w:t>
            </w:r>
            <w:r w:rsidR="002B4A32">
              <w:rPr>
                <w:rFonts w:ascii="Times New Roman" w:eastAsia="標楷體" w:hAnsi="Times New Roman" w:cs="Times New Roman"/>
                <w:sz w:val="22"/>
                <w:szCs w:val="22"/>
              </w:rPr>
              <w:t>Representative</w:t>
            </w:r>
            <w:r w:rsidR="00B909D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as recommended by the department</w:t>
            </w:r>
          </w:p>
        </w:tc>
        <w:tc>
          <w:tcPr>
            <w:tcW w:w="2520" w:type="dxa"/>
            <w:vAlign w:val="center"/>
          </w:tcPr>
          <w:p w:rsidR="004E4990" w:rsidRPr="001E53FD" w:rsidRDefault="004E4990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="004940C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point/award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right w:val="doub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344B9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A16</w:t>
            </w:r>
            <w:r w:rsidR="00660AE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r w:rsidR="004940C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NSYSU Award of Excellent Teaching in Undergraduate Course</w:t>
            </w:r>
            <w:r w:rsidR="00FE5CBA">
              <w:rPr>
                <w:rFonts w:ascii="Times New Roman" w:eastAsia="標楷體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520" w:type="dxa"/>
            <w:vAlign w:val="center"/>
          </w:tcPr>
          <w:p w:rsidR="004E4990" w:rsidRPr="001E53FD" w:rsidRDefault="004E4990" w:rsidP="004940C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1</w:t>
            </w:r>
            <w:r w:rsidR="004940C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point/</w:t>
            </w:r>
            <w:r w:rsidR="004940C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course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FB1674">
        <w:trPr>
          <w:trHeight w:val="567"/>
        </w:trPr>
        <w:tc>
          <w:tcPr>
            <w:tcW w:w="4230" w:type="dxa"/>
            <w:tcBorders>
              <w:left w:val="double" w:sz="4" w:space="0" w:color="auto"/>
            </w:tcBorders>
            <w:vAlign w:val="center"/>
          </w:tcPr>
          <w:p w:rsidR="004E4990" w:rsidRPr="00660AE4" w:rsidRDefault="004E4990" w:rsidP="004940C1">
            <w:pPr>
              <w:snapToGrid w:val="0"/>
              <w:ind w:left="550" w:hangingChars="250" w:hanging="55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A17</w:t>
            </w:r>
            <w:r w:rsidR="004940C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Other teaching related awards </w:t>
            </w:r>
            <w:r w:rsidR="00FE5CBA">
              <w:rPr>
                <w:rFonts w:ascii="Times New Roman" w:eastAsia="標楷體" w:hAnsi="Times New Roman" w:cs="Times New Roman"/>
                <w:sz w:val="22"/>
                <w:szCs w:val="22"/>
              </w:rPr>
              <w:br/>
            </w:r>
            <w:r w:rsidR="004940C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(please attach document of proof)</w:t>
            </w:r>
          </w:p>
        </w:tc>
        <w:tc>
          <w:tcPr>
            <w:tcW w:w="2520" w:type="dxa"/>
            <w:vAlign w:val="center"/>
          </w:tcPr>
          <w:p w:rsidR="004E4990" w:rsidRPr="001E53FD" w:rsidRDefault="002B4A32" w:rsidP="00FB1674">
            <w:pPr>
              <w:snapToGrid w:val="0"/>
              <w:ind w:right="-18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1 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10</w:t>
            </w:r>
            <w:r w:rsidR="004940C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 as evaluated by the College Faculty Evaluation Committee in comparison with items A11-A16 and approved by the University F</w:t>
            </w:r>
            <w:r w:rsidR="004940C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</w:t>
            </w:r>
            <w:r w:rsidR="004940C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culty Evaluation Committee.</w:t>
            </w:r>
          </w:p>
        </w:tc>
        <w:tc>
          <w:tcPr>
            <w:tcW w:w="1260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963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09D8" w:rsidRDefault="00B909D8" w:rsidP="00660AE4">
            <w:pPr>
              <w:snapToGrid w:val="0"/>
              <w:ind w:left="605" w:hangingChars="275" w:hanging="605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Note 1: </w:t>
            </w:r>
            <w:r w:rsidR="00272F4B">
              <w:rPr>
                <w:rFonts w:ascii="Times New Roman" w:eastAsia="標楷體" w:hAnsi="Times New Roman" w:cs="Times New Roman"/>
                <w:sz w:val="22"/>
                <w:szCs w:val="22"/>
              </w:rPr>
              <w:t>If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any of 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the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following awards </w:t>
            </w:r>
            <w:r w:rsidR="002B4A3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are</w:t>
            </w:r>
            <w:r w:rsidR="00272F4B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received in the same school year, only one may be accounted: </w:t>
            </w: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NSYSU Award for Outstanding Teaching (originally Award of Outstanding Performance in Teaching)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, </w:t>
            </w:r>
            <w:r w:rsidRPr="00660AE4">
              <w:rPr>
                <w:rFonts w:ascii="Times New Roman" w:eastAsia="標楷體" w:hAnsi="Times New Roman" w:cs="Times New Roman"/>
                <w:sz w:val="22"/>
                <w:szCs w:val="22"/>
              </w:rPr>
              <w:t>NSYSU Award for Distinguished Teaching (originally Award of Teaching Excellence)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, Award of Outstanding Faculty </w:t>
            </w:r>
            <w:r w:rsidR="002B4A3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Representative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 as recommended by the College of Liberal Arts</w:t>
            </w:r>
            <w:r w:rsidR="002B4A3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and Award of Outstanding Faculty </w:t>
            </w:r>
            <w:r w:rsidR="002B4A32">
              <w:rPr>
                <w:rFonts w:ascii="Times New Roman" w:eastAsia="標楷體" w:hAnsi="Times New Roman" w:cs="Times New Roman"/>
                <w:sz w:val="22"/>
                <w:szCs w:val="22"/>
              </w:rPr>
              <w:t>Representative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 as recommended by the department.</w:t>
            </w:r>
          </w:p>
          <w:p w:rsidR="004E4990" w:rsidRPr="00660AE4" w:rsidRDefault="00B909D8" w:rsidP="002B4A32">
            <w:pPr>
              <w:snapToGrid w:val="0"/>
              <w:ind w:left="605" w:hangingChars="275" w:hanging="605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Note 2: The following awards may be 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accounted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if received during evaluation process: A11. Ministry of Education A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ard of Outstanding P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rformance in Teaching and A15. A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w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ard of Outstanding Faculty </w:t>
            </w:r>
            <w:r w:rsidR="002B4A3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Representative</w:t>
            </w: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, as recommended by the department. </w:t>
            </w:r>
          </w:p>
        </w:tc>
      </w:tr>
    </w:tbl>
    <w:p w:rsidR="00B909D8" w:rsidRDefault="00B909D8">
      <w:r>
        <w:br w:type="page"/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842"/>
      </w:tblGrid>
      <w:tr w:rsidR="004E4990" w:rsidRPr="00967FDC" w:rsidTr="00344B95">
        <w:trPr>
          <w:trHeight w:val="567"/>
        </w:trPr>
        <w:tc>
          <w:tcPr>
            <w:tcW w:w="963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4990" w:rsidRPr="00967FDC" w:rsidRDefault="004E4990" w:rsidP="00B909D8">
            <w:pPr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lastRenderedPageBreak/>
              <w:t>A2</w:t>
            </w:r>
            <w:r w:rsidR="00B909D8">
              <w:rPr>
                <w:rFonts w:ascii="Times New Roman" w:eastAsia="標楷體" w:hAnsi="Times New Roman" w:cs="Times New Roman" w:hint="eastAsia"/>
              </w:rPr>
              <w:t>. Teaching Performance (60 points max.)</w:t>
            </w:r>
            <w:r w:rsidRPr="00967FDC">
              <w:rPr>
                <w:rFonts w:ascii="Times New Roman" w:eastAsia="標楷體" w:hAnsi="Times New Roman" w:cs="Times New Roman"/>
              </w:rPr>
              <w:t xml:space="preserve">      </w:t>
            </w:r>
            <w:r w:rsidR="00B909D8">
              <w:rPr>
                <w:rFonts w:ascii="Times New Roman" w:eastAsia="標楷體" w:hAnsi="Times New Roman" w:cs="Times New Roman" w:hint="eastAsia"/>
              </w:rPr>
              <w:t xml:space="preserve">Subtotal (A2) = </w:t>
            </w:r>
            <w:r w:rsidRPr="00967FDC">
              <w:rPr>
                <w:rFonts w:ascii="Times New Roman" w:eastAsia="標楷體" w:hAnsi="Times New Roman" w:cs="Times New Roman"/>
              </w:rPr>
              <w:t>A21</w:t>
            </w:r>
            <w:r w:rsidR="00B909D8">
              <w:rPr>
                <w:rFonts w:ascii="Times New Roman" w:eastAsia="標楷體" w:hAnsi="Times New Roman" w:cs="Times New Roman" w:hint="eastAsia"/>
              </w:rPr>
              <w:t xml:space="preserve"> + </w:t>
            </w:r>
            <w:r w:rsidRPr="00967FDC">
              <w:rPr>
                <w:rFonts w:ascii="Times New Roman" w:eastAsia="標楷體" w:hAnsi="Times New Roman" w:cs="Times New Roman"/>
              </w:rPr>
              <w:t>A22</w:t>
            </w:r>
            <w:r w:rsidR="00B909D8">
              <w:rPr>
                <w:rFonts w:ascii="Times New Roman" w:eastAsia="標楷體" w:hAnsi="Times New Roman" w:cs="Times New Roman" w:hint="eastAsia"/>
              </w:rPr>
              <w:t xml:space="preserve"> = </w:t>
            </w:r>
            <w:r w:rsidRPr="00967FDC">
              <w:rPr>
                <w:rFonts w:ascii="Times New Roman" w:eastAsia="標楷體" w:hAnsi="Times New Roman" w:cs="Times New Roman"/>
                <w:u w:val="single"/>
              </w:rPr>
              <w:t xml:space="preserve">       </w:t>
            </w:r>
            <w:r w:rsidRPr="00B909D8">
              <w:rPr>
                <w:rFonts w:ascii="Times New Roman" w:eastAsia="標楷體" w:hAnsi="Times New Roman" w:cs="Times New Roman"/>
              </w:rPr>
              <w:t xml:space="preserve"> </w:t>
            </w:r>
            <w:r w:rsidR="00B909D8" w:rsidRPr="00B909D8">
              <w:rPr>
                <w:rFonts w:ascii="Times New Roman" w:eastAsia="標楷體" w:hAnsi="Times New Roman" w:cs="Times New Roman" w:hint="eastAsia"/>
              </w:rPr>
              <w:t>points</w:t>
            </w:r>
          </w:p>
        </w:tc>
      </w:tr>
      <w:tr w:rsidR="004E4990" w:rsidRPr="00967FDC" w:rsidTr="00344B95">
        <w:trPr>
          <w:trHeight w:val="567"/>
        </w:trPr>
        <w:tc>
          <w:tcPr>
            <w:tcW w:w="60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990" w:rsidRPr="001E53FD" w:rsidRDefault="00B909D8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Items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E4990" w:rsidRPr="003D2731" w:rsidRDefault="00B909D8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D273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Score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D2731" w:rsidRDefault="00B909D8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D2731">
              <w:rPr>
                <w:rFonts w:ascii="Times New Roman" w:eastAsia="標楷體" w:hAnsi="Times New Roman" w:cs="Times New Roman"/>
                <w:sz w:val="22"/>
                <w:szCs w:val="22"/>
              </w:rPr>
              <w:t>Reviewed by faculty/institute/</w:t>
            </w:r>
          </w:p>
          <w:p w:rsidR="004E4990" w:rsidRPr="003D2731" w:rsidRDefault="00B909D8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D2731">
              <w:rPr>
                <w:rFonts w:ascii="Times New Roman" w:eastAsia="標楷體" w:hAnsi="Times New Roman" w:cs="Times New Roman"/>
                <w:sz w:val="22"/>
                <w:szCs w:val="22"/>
              </w:rPr>
              <w:t>department</w:t>
            </w:r>
          </w:p>
        </w:tc>
      </w:tr>
      <w:tr w:rsidR="004E4990" w:rsidRPr="00967FDC" w:rsidTr="00344B95">
        <w:trPr>
          <w:trHeight w:val="567"/>
        </w:trPr>
        <w:tc>
          <w:tcPr>
            <w:tcW w:w="6096" w:type="dxa"/>
            <w:tcBorders>
              <w:left w:val="double" w:sz="4" w:space="0" w:color="auto"/>
            </w:tcBorders>
            <w:vAlign w:val="center"/>
          </w:tcPr>
          <w:p w:rsidR="004E4990" w:rsidRPr="001E53FD" w:rsidRDefault="004E4990" w:rsidP="00344B9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(1)</w:t>
            </w:r>
            <w:r w:rsidR="00272F4B">
              <w:rPr>
                <w:rFonts w:ascii="Times New Roman" w:eastAsia="標楷體" w:hAnsi="Times New Roman" w:cs="Times New Roman"/>
                <w:sz w:val="22"/>
                <w:szCs w:val="22"/>
              </w:rPr>
              <w:t>For p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rofessor:</w:t>
            </w:r>
          </w:p>
          <w:p w:rsidR="004E4990" w:rsidRPr="001E53FD" w:rsidRDefault="004E4990" w:rsidP="00344B95">
            <w:pPr>
              <w:snapToGrid w:val="0"/>
              <w:ind w:leftChars="100" w:left="24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Σ10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</w:t>
            </w:r>
            <w:r w:rsidR="003D273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e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mesters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{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teaching hours of </w:t>
            </w:r>
            <w:r w:rsidR="004E4A8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272F4B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semester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× 0.55 × max[(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average score of </w:t>
            </w:r>
            <w:r w:rsidR="003D273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teaching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feedback survey of </w:t>
            </w:r>
            <w:r w:rsidR="004E4A8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semester/average score of teaching feedback survey of all  college faculty members of </w:t>
            </w:r>
            <w:r w:rsidR="004E4A8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4E4A83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semester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), 1] × max[(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teaching equivalence of </w:t>
            </w:r>
            <w:r w:rsidR="004E4A8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4E4A83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semester/</w:t>
            </w:r>
            <w:r w:rsidR="00FE0B5C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average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teaching equivalence of all</w:t>
            </w:r>
            <w:r w:rsidR="0026212B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college faculty members of </w:t>
            </w:r>
            <w:r w:rsidR="004E4A8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4E4A83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semester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), 1]}</w:t>
            </w:r>
          </w:p>
          <w:p w:rsidR="004E4990" w:rsidRPr="001E53FD" w:rsidRDefault="004E4990" w:rsidP="00344B9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(2)</w:t>
            </w:r>
            <w:r w:rsidR="00272F4B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For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associate professors, assistant professors</w:t>
            </w:r>
            <w:r w:rsidR="00530D84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and lecturers:</w:t>
            </w:r>
          </w:p>
          <w:p w:rsidR="004E4990" w:rsidRPr="001E53FD" w:rsidRDefault="004E4990" w:rsidP="0026212B">
            <w:pPr>
              <w:snapToGrid w:val="0"/>
              <w:ind w:leftChars="100" w:left="24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Σ10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</w:t>
            </w:r>
            <w:r w:rsidR="003D273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e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mester s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{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teaching hours of </w:t>
            </w:r>
            <w:r w:rsidR="004E4A8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4E4A83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semester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× 0.5 × max[(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average score of </w:t>
            </w:r>
            <w:r w:rsidR="003D2731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teaching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feedback survey of each semester/average score of </w:t>
            </w:r>
            <w:r w:rsidR="0026212B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teaching feedback survey of all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college faculty members of each semester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), 1] × max[(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teaching equivalence of every semester/</w:t>
            </w:r>
            <w:r w:rsidR="00FE0B5C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average </w:t>
            </w:r>
            <w:r w:rsidR="003D2731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teaching equivalence of all college faculty members of each semester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), 1]}</w:t>
            </w:r>
          </w:p>
        </w:tc>
        <w:tc>
          <w:tcPr>
            <w:tcW w:w="1701" w:type="dxa"/>
            <w:vAlign w:val="center"/>
          </w:tcPr>
          <w:p w:rsidR="004E4990" w:rsidRPr="003D2731" w:rsidRDefault="004E4990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D2731">
              <w:rPr>
                <w:rFonts w:ascii="Times New Roman" w:eastAsia="標楷體" w:hAnsi="Times New Roman" w:cs="Times New Roman"/>
                <w:sz w:val="22"/>
                <w:szCs w:val="22"/>
              </w:rPr>
              <w:t>A21</w:t>
            </w:r>
            <w:r w:rsidR="003D2731" w:rsidRPr="003D273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=</w:t>
            </w:r>
            <w:r w:rsidRPr="003D2731">
              <w:rPr>
                <w:rFonts w:ascii="Times New Roman" w:eastAsia="標楷體" w:hAnsi="Times New Roman" w:cs="Times New Roman"/>
                <w:sz w:val="22"/>
                <w:szCs w:val="22"/>
              </w:rPr>
              <w:t>____</w:t>
            </w:r>
            <w:r w:rsidR="003D2731" w:rsidRPr="003D273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points</w:t>
            </w:r>
          </w:p>
          <w:p w:rsidR="004E4990" w:rsidRPr="003D2731" w:rsidRDefault="003D2731" w:rsidP="00344B9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3D2731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(60 points max.)</w:t>
            </w: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vAlign w:val="center"/>
          </w:tcPr>
          <w:p w:rsidR="004E4990" w:rsidRPr="003D2731" w:rsidRDefault="004E4990" w:rsidP="00344B95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963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4990" w:rsidRPr="001E53FD" w:rsidRDefault="00240695" w:rsidP="003D2731">
            <w:pPr>
              <w:snapToGrid w:val="0"/>
              <w:ind w:left="605" w:hangingChars="275" w:hanging="60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Note 1: </w:t>
            </w:r>
            <w:r w:rsidR="000F496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The calculation in 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A21is in accordance with NSYSU R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e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gulations on F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culty </w:t>
            </w:r>
            <w:r w:rsidR="00736A26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Evaluation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r w:rsidR="000F496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The c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lculation accounts for only the last five school years (10 semesters; time on paid or unpaid leaves</w:t>
            </w:r>
            <w:r w:rsidR="000C718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and long-term illness leaves</w:t>
            </w:r>
            <w:r w:rsidR="000F496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are subtracted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). </w:t>
            </w:r>
          </w:p>
          <w:p w:rsidR="00240695" w:rsidRPr="001E53FD" w:rsidRDefault="00240695" w:rsidP="003D2731">
            <w:pPr>
              <w:snapToGrid w:val="0"/>
              <w:ind w:left="605" w:hangingChars="275" w:hanging="60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Note 2: The calculation for te</w:t>
            </w:r>
            <w:r w:rsidR="000F496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aching hours is in accordance with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NSYSU R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e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gulations for Calculation of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Faculty Teaching Hours. Hours subtracted in the calculation for concurring responsibilities may be added back i</w:t>
            </w:r>
            <w:r w:rsidR="000F496C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nto the calculation. </w:t>
            </w:r>
            <w:r w:rsidR="000F496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Hours used for requirement offset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may only be added up to the minimum teaching hours required for each position.</w:t>
            </w:r>
          </w:p>
          <w:p w:rsidR="00240695" w:rsidRPr="001E53FD" w:rsidRDefault="00240695" w:rsidP="003D2731">
            <w:pPr>
              <w:snapToGrid w:val="0"/>
              <w:ind w:left="605" w:hangingChars="275" w:hanging="60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Note 3: The minimum </w:t>
            </w:r>
            <w:r w:rsidR="008E146A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weighted total </w:t>
            </w:r>
            <w:r w:rsidR="008E146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for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teaching feedback survey is 1. The </w:t>
            </w:r>
            <w:r w:rsidR="008E146A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minimum </w:t>
            </w:r>
            <w:r w:rsidR="008E146A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weighted total </w:t>
            </w:r>
            <w:r w:rsidR="008E146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for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teaching equivalence is </w:t>
            </w:r>
            <w:r w:rsidR="008E146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also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1. </w:t>
            </w:r>
          </w:p>
          <w:p w:rsidR="00240695" w:rsidRPr="001E53FD" w:rsidRDefault="00240695" w:rsidP="003D2731">
            <w:pPr>
              <w:snapToGrid w:val="0"/>
              <w:ind w:left="605" w:hangingChars="275" w:hanging="60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Note 4: 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These two </w:t>
            </w:r>
            <w:r w:rsidR="00736A26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formulae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26212B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“max[(average score of teaching feedback survey of each semester/average score of teaching feedback survey of all college faculty members of each semester), 1]” and “max[(teaching equivalence of every semester/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average </w:t>
            </w:r>
            <w:r w:rsidR="0026212B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teaching equivalence of all college faculty members of each semester), 1]”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in the equation were designed to provide </w:t>
            </w:r>
            <w:r w:rsidR="00736A26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suitable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encouragement for faculty members with higher teaching equivalence. For faculty members with lower teaching equivalence, the minimum weighted score is 1, </w:t>
            </w:r>
            <w:r w:rsidR="000C7180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without violations to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faculty members</w:t>
            </w:r>
            <w:r w:rsidR="007C0712">
              <w:rPr>
                <w:rFonts w:ascii="Times New Roman" w:eastAsia="標楷體" w:hAnsi="Times New Roman" w:cs="Times New Roman"/>
                <w:sz w:val="22"/>
                <w:szCs w:val="22"/>
              </w:rPr>
              <w:t>’</w:t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rights. </w:t>
            </w:r>
            <w:r w:rsidR="005A2BD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br/>
            </w:r>
            <w:r w:rsidR="00FE0B5C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Explanation for the calculation:</w:t>
            </w:r>
          </w:p>
          <w:p w:rsidR="00FE0B5C" w:rsidRPr="001E53FD" w:rsidRDefault="00FE0B5C" w:rsidP="00FE0B5C">
            <w:pPr>
              <w:pStyle w:val="ab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If faculty members’ teaching equivalence </w:t>
            </w:r>
            <w:r w:rsidR="005A2BD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semester is higher </w:t>
            </w:r>
            <w:r w:rsidR="008336FA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than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the average teaching equivalence of all college faculty members (meaning “teaching equivalence of every semester/average teaching equivalence of all college faculty members of each semester</w:t>
            </w:r>
            <w:r w:rsidR="008336FA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” is </w:t>
            </w:r>
            <w:r w:rsidR="005A2BD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greater</w:t>
            </w:r>
            <w:r w:rsidR="008336FA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than 1), then the weighted score is “teaching equivalence of every semester/average teaching equivalence of all college faculty members of each semester.”</w:t>
            </w:r>
          </w:p>
          <w:p w:rsidR="004E4990" w:rsidRPr="001E53FD" w:rsidRDefault="008336FA" w:rsidP="005A2BDE">
            <w:pPr>
              <w:pStyle w:val="ab"/>
              <w:numPr>
                <w:ilvl w:val="0"/>
                <w:numId w:val="39"/>
              </w:numPr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If faculty members’ teaching equivalence </w:t>
            </w:r>
            <w:r w:rsidR="005A2BD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semester is lower than the average teaching equivalence of all college faculty members (meaning “teaching equivalence of </w:t>
            </w:r>
            <w:r w:rsidR="005A2BD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each</w:t>
            </w:r>
            <w:r w:rsidR="005A2BDE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semester/average teaching equivalence of all college faculty members of each semester” is lower than 1), then the weighted score is 1.</w:t>
            </w:r>
            <w:r w:rsidRPr="001E53FD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</w:tbl>
    <w:p w:rsidR="008336FA" w:rsidRDefault="008336FA">
      <w:r>
        <w:br w:type="page"/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1701"/>
        <w:gridCol w:w="1842"/>
      </w:tblGrid>
      <w:tr w:rsidR="004E4990" w:rsidRPr="00967FDC" w:rsidTr="00344B95">
        <w:trPr>
          <w:trHeight w:val="567"/>
        </w:trPr>
        <w:tc>
          <w:tcPr>
            <w:tcW w:w="6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4990" w:rsidRPr="00967FDC" w:rsidRDefault="004E4990" w:rsidP="0026212B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lastRenderedPageBreak/>
              <w:t>A22</w:t>
            </w:r>
            <w:r w:rsidR="00834680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="0026212B">
              <w:rPr>
                <w:rFonts w:ascii="Times New Roman" w:eastAsia="標楷體" w:hAnsi="Times New Roman" w:cs="Times New Roman" w:hint="eastAsia"/>
              </w:rPr>
              <w:t xml:space="preserve">Key </w:t>
            </w:r>
            <w:r w:rsidR="00834680">
              <w:rPr>
                <w:rFonts w:ascii="Times New Roman" w:eastAsia="標楷體" w:hAnsi="Times New Roman" w:cs="Times New Roman" w:hint="eastAsia"/>
              </w:rPr>
              <w:t>Teaching Projects Promoted by the</w:t>
            </w:r>
            <w:r w:rsidR="005A2BDE">
              <w:rPr>
                <w:rFonts w:ascii="Times New Roman" w:eastAsia="標楷體" w:hAnsi="Times New Roman" w:cs="Times New Roman" w:hint="eastAsia"/>
              </w:rPr>
              <w:t xml:space="preserve"> U</w:t>
            </w:r>
            <w:r w:rsidR="0026212B">
              <w:rPr>
                <w:rFonts w:ascii="Times New Roman" w:eastAsia="標楷體" w:hAnsi="Times New Roman" w:cs="Times New Roman" w:hint="eastAsia"/>
              </w:rPr>
              <w:t xml:space="preserve">niversity </w:t>
            </w:r>
            <w:r w:rsidR="005A2BDE">
              <w:rPr>
                <w:rFonts w:ascii="Times New Roman" w:eastAsia="標楷體" w:hAnsi="Times New Roman" w:cs="Times New Roman"/>
              </w:rPr>
              <w:br/>
            </w:r>
            <w:r w:rsidR="0026212B" w:rsidRPr="005A2BD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(20 points max.) </w:t>
            </w:r>
            <w:r w:rsidRPr="005A2BDE">
              <w:rPr>
                <w:rFonts w:ascii="Times New Roman" w:eastAsia="標楷體" w:hAnsi="Times New Roman" w:cs="Times New Roman"/>
                <w:sz w:val="22"/>
                <w:szCs w:val="22"/>
              </w:rPr>
              <w:t>（</w:t>
            </w:r>
            <w:r w:rsidRPr="005A2BDE">
              <w:rPr>
                <w:rFonts w:ascii="Times New Roman" w:eastAsia="標楷體" w:hAnsi="Times New Roman" w:cs="Times New Roman"/>
                <w:sz w:val="22"/>
                <w:szCs w:val="22"/>
              </w:rPr>
              <w:t>A22=A22-1+A22-2+A22-3+A22-4+A22-5</w:t>
            </w:r>
            <w:r w:rsidRPr="005A2BDE">
              <w:rPr>
                <w:rFonts w:ascii="Times New Roman" w:eastAsia="標楷體" w:hAnsi="Times New Roman" w:cs="Times New Roman"/>
                <w:sz w:val="22"/>
                <w:szCs w:val="22"/>
              </w:rPr>
              <w:t>）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4990" w:rsidRPr="00967FDC" w:rsidRDefault="005A2BDE" w:rsidP="00344B95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="004E4990" w:rsidRPr="00967FDC">
              <w:rPr>
                <w:rFonts w:ascii="Times New Roman" w:eastAsia="標楷體" w:hAnsi="Times New Roman" w:cs="Times New Roman"/>
              </w:rPr>
              <w:t>A22</w:t>
            </w:r>
            <w:r w:rsidR="002621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E4990" w:rsidRPr="00967FDC">
              <w:rPr>
                <w:rFonts w:ascii="Times New Roman" w:eastAsia="標楷體" w:hAnsi="Times New Roman" w:cs="Times New Roman"/>
              </w:rPr>
              <w:t>=</w:t>
            </w:r>
            <w:r w:rsidR="0026212B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4E4990" w:rsidRPr="00967FDC">
              <w:rPr>
                <w:rFonts w:ascii="Times New Roman" w:eastAsia="標楷體" w:hAnsi="Times New Roman" w:cs="Times New Roman"/>
              </w:rPr>
              <w:t>________</w:t>
            </w:r>
            <w:r w:rsidR="0026212B">
              <w:rPr>
                <w:rFonts w:ascii="Times New Roman" w:eastAsia="標楷體" w:hAnsi="Times New Roman" w:cs="Times New Roman" w:hint="eastAsia"/>
              </w:rPr>
              <w:t xml:space="preserve"> points</w:t>
            </w:r>
          </w:p>
        </w:tc>
      </w:tr>
      <w:tr w:rsidR="004E4990" w:rsidRPr="00967FDC" w:rsidTr="00344B95">
        <w:trPr>
          <w:trHeight w:val="567"/>
        </w:trPr>
        <w:tc>
          <w:tcPr>
            <w:tcW w:w="2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4990" w:rsidRPr="001E53FD" w:rsidRDefault="003D2731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4E4990" w:rsidRPr="001E53FD" w:rsidRDefault="003D2731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Scoring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4E4990" w:rsidRPr="001E53FD" w:rsidRDefault="003D2731" w:rsidP="00344B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  <w:tl2br w:val="nil"/>
            </w:tcBorders>
            <w:vAlign w:val="center"/>
          </w:tcPr>
          <w:p w:rsidR="003D2731" w:rsidRPr="001E53FD" w:rsidRDefault="003D2731" w:rsidP="003D27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Reviewed by faculty/institute/</w:t>
            </w:r>
          </w:p>
          <w:p w:rsidR="004E4990" w:rsidRPr="001E53FD" w:rsidRDefault="003D2731" w:rsidP="003D2731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department</w:t>
            </w:r>
          </w:p>
        </w:tc>
      </w:tr>
      <w:tr w:rsidR="004E4990" w:rsidRPr="00967FDC" w:rsidTr="00344B95">
        <w:trPr>
          <w:trHeight w:val="56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4E4990" w:rsidRPr="001E53FD" w:rsidRDefault="004E4990" w:rsidP="0026212B">
            <w:pPr>
              <w:snapToGrid w:val="0"/>
              <w:ind w:left="825" w:hangingChars="375" w:hanging="82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A22-1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. Compulsory Courses</w:t>
            </w:r>
          </w:p>
        </w:tc>
        <w:tc>
          <w:tcPr>
            <w:tcW w:w="3402" w:type="dxa"/>
            <w:vAlign w:val="center"/>
          </w:tcPr>
          <w:p w:rsidR="0026212B" w:rsidRPr="001E53FD" w:rsidRDefault="0026212B" w:rsidP="005A2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3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point/course; 5 points max.</w:t>
            </w:r>
          </w:p>
          <w:p w:rsidR="004E4990" w:rsidRPr="005A2BDE" w:rsidRDefault="008336FA" w:rsidP="005A2BD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For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courses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co-taught, the faculty members may divide the points as agreed; for those without an agreement, the point</w:t>
            </w:r>
            <w:r w:rsid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are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equally divided. Each course is given a total of 1 point.)</w:t>
            </w:r>
          </w:p>
        </w:tc>
        <w:tc>
          <w:tcPr>
            <w:tcW w:w="1701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834680" w:rsidRPr="001E53FD" w:rsidRDefault="004E4990" w:rsidP="00834680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A22-2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. General Education </w:t>
            </w:r>
            <w:r w:rsidR="00736A26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Courses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  <w:r w:rsidR="00834680" w:rsidRPr="001E53FD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(Intercollegiate elective, Liberal Arts Courses</w:t>
            </w:r>
            <w:r w:rsidR="007E54C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,</w:t>
            </w:r>
            <w:r w:rsidR="00834680" w:rsidRPr="001E53FD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and Courses for Professional Services are accounted)</w:t>
            </w:r>
          </w:p>
        </w:tc>
        <w:tc>
          <w:tcPr>
            <w:tcW w:w="3402" w:type="dxa"/>
            <w:vAlign w:val="center"/>
          </w:tcPr>
          <w:p w:rsidR="005A2BDE" w:rsidRDefault="0026212B" w:rsidP="005A2BDE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1 point/course; 5 points max.</w:t>
            </w:r>
          </w:p>
          <w:p w:rsidR="004E4990" w:rsidRPr="005A2BDE" w:rsidRDefault="005A2BDE" w:rsidP="005A2BDE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For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courses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co-taught, the faculty members may divide the points as agreed; for those without an agreement, the point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are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equally divided. Each course is given a total of 1 point.)</w:t>
            </w:r>
          </w:p>
        </w:tc>
        <w:tc>
          <w:tcPr>
            <w:tcW w:w="1701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4E4990" w:rsidRPr="001E53FD" w:rsidRDefault="004E4990" w:rsidP="007E54CA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A22-3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. Courses Taught Completely in English</w:t>
            </w:r>
          </w:p>
        </w:tc>
        <w:tc>
          <w:tcPr>
            <w:tcW w:w="3402" w:type="dxa"/>
            <w:vAlign w:val="center"/>
          </w:tcPr>
          <w:p w:rsidR="0026212B" w:rsidRPr="001E53FD" w:rsidRDefault="0026212B" w:rsidP="005A2B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E53F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point/course; 5 points max.</w:t>
            </w:r>
          </w:p>
          <w:p w:rsidR="004E4990" w:rsidRPr="001E53FD" w:rsidRDefault="005A2BDE" w:rsidP="005A2BDE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(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For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courses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co-taught, the faculty members may divide the points as agreed; for those without an agreement, the point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are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equally divided. Each course is given a total of 1 point.)</w:t>
            </w:r>
          </w:p>
        </w:tc>
        <w:tc>
          <w:tcPr>
            <w:tcW w:w="1701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4E4990" w:rsidRPr="001E53FD" w:rsidRDefault="004E4990" w:rsidP="007E54CA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A22-4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. </w:t>
            </w:r>
            <w:r w:rsidR="007E54CA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Digital Learning Material 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Certified by the Ministry of Education </w:t>
            </w:r>
          </w:p>
        </w:tc>
        <w:tc>
          <w:tcPr>
            <w:tcW w:w="3402" w:type="dxa"/>
            <w:vAlign w:val="center"/>
          </w:tcPr>
          <w:p w:rsidR="005A2BDE" w:rsidRDefault="008336FA" w:rsidP="005A2BD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2 points/course (subject) </w:t>
            </w:r>
            <w:r w:rsidR="00736A26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material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; 6 points max.</w:t>
            </w:r>
            <w:r w:rsidR="00736A26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</w:p>
          <w:p w:rsidR="004E4990" w:rsidRPr="005A2BDE" w:rsidRDefault="008336FA" w:rsidP="007E54CA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For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</w:t>
            </w:r>
            <w:r w:rsidR="007E54C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material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s</w:t>
            </w:r>
            <w:r w:rsidR="007E54C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co-created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 the faculty members may divide the points as agreed; for those without an agreement, the point</w:t>
            </w:r>
            <w:r w:rsidR="005A2BDE"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</w:t>
            </w:r>
            <w:r w:rsidR="005A2BDE"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are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equally divided. Each course (subject) material is given a total of 2 points.)</w:t>
            </w:r>
          </w:p>
        </w:tc>
        <w:tc>
          <w:tcPr>
            <w:tcW w:w="1701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2694" w:type="dxa"/>
            <w:tcBorders>
              <w:left w:val="double" w:sz="4" w:space="0" w:color="auto"/>
            </w:tcBorders>
            <w:vAlign w:val="center"/>
          </w:tcPr>
          <w:p w:rsidR="004E4990" w:rsidRPr="001E53FD" w:rsidRDefault="004E4990" w:rsidP="007E54CA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A22-5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. </w:t>
            </w:r>
            <w:r w:rsidR="007E54CA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Digital Learning Course </w:t>
            </w:r>
            <w:r w:rsidR="00834680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Certified by the Ministry of Education </w:t>
            </w:r>
          </w:p>
        </w:tc>
        <w:tc>
          <w:tcPr>
            <w:tcW w:w="3402" w:type="dxa"/>
            <w:vAlign w:val="center"/>
          </w:tcPr>
          <w:p w:rsidR="005A2BDE" w:rsidRDefault="005A2BDE" w:rsidP="005A2BDE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2 points/course (subject); 6 points max. </w:t>
            </w:r>
          </w:p>
          <w:p w:rsidR="004E4990" w:rsidRPr="001E53FD" w:rsidRDefault="005A2BDE" w:rsidP="007E54CA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For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</w:t>
            </w:r>
            <w:r w:rsidRPr="005A2BDE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courses</w:t>
            </w:r>
            <w:r w:rsidRPr="005A2BDE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co-taught, the faculty members may divide the points as agreed; for those without an agreement, the points are equally divided. Each course (subject) is given a total of 2 points.)</w:t>
            </w:r>
          </w:p>
        </w:tc>
        <w:tc>
          <w:tcPr>
            <w:tcW w:w="1701" w:type="dxa"/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vAlign w:val="center"/>
          </w:tcPr>
          <w:p w:rsidR="004E4990" w:rsidRPr="001E53FD" w:rsidRDefault="004E4990" w:rsidP="00344B95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779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B7F55" w:rsidRPr="001E53FD" w:rsidRDefault="004E4990" w:rsidP="00344B95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A3</w:t>
            </w:r>
            <w:r w:rsidR="007B7F55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Committee Comprehensive Evaluation (30 points max</w:t>
            </w:r>
            <w:r w:rsidR="001019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.;</w:t>
            </w:r>
            <w:r w:rsidR="007B7F55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1019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based on</w:t>
            </w:r>
            <w:r w:rsidR="00101959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7B7F55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materials provided by applicant</w:t>
            </w:r>
            <w:r w:rsidR="001019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</w:t>
            </w:r>
            <w:r w:rsidR="007B7F55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)</w:t>
            </w:r>
          </w:p>
          <w:p w:rsidR="004E4990" w:rsidRPr="001E53FD" w:rsidRDefault="007B7F55" w:rsidP="005A2BDE">
            <w:pPr>
              <w:snapToGrid w:val="0"/>
              <w:ind w:leftChars="30" w:left="72" w:firstLine="468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The committee </w:t>
            </w:r>
            <w:r w:rsidR="005A2BD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shall 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provide a comprehensive evaluation based on applicants</w:t>
            </w:r>
            <w:r w:rsidR="005A2BDE">
              <w:rPr>
                <w:rFonts w:ascii="Times New Roman" w:eastAsia="標楷體" w:hAnsi="Times New Roman" w:cs="Times New Roman"/>
                <w:sz w:val="22"/>
                <w:szCs w:val="22"/>
              </w:rPr>
              <w:t>’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teaching philosophy, teaching preparation, teaching performance, research supervision, student achievements</w:t>
            </w:r>
            <w:r w:rsidR="007E54C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and other teach</w:t>
            </w:r>
            <w:r w:rsidR="0088220B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ing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related advancements in the 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“</w:t>
            </w:r>
            <w:r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Teaching Portfolio</w:t>
            </w:r>
            <w:r w:rsidR="0088220B" w:rsidRPr="001E53F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</w:t>
            </w: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right w:val="double" w:sz="4" w:space="0" w:color="auto"/>
              <w:tl2br w:val="nil"/>
            </w:tcBorders>
            <w:shd w:val="clear" w:color="auto" w:fill="auto"/>
            <w:vAlign w:val="center"/>
          </w:tcPr>
          <w:p w:rsidR="001E53FD" w:rsidRDefault="005A2BDE" w:rsidP="0026212B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Committee Evaluation</w:t>
            </w:r>
            <w:r w:rsidR="0026212B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(A3)</w:t>
            </w:r>
          </w:p>
          <w:p w:rsidR="004E4990" w:rsidRPr="001E53FD" w:rsidRDefault="004E4990" w:rsidP="0026212B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＝</w:t>
            </w:r>
            <w:r w:rsidR="0026212B" w:rsidRPr="001E53FD">
              <w:rPr>
                <w:rFonts w:ascii="Times New Roman" w:eastAsia="標楷體" w:hAnsi="Times New Roman" w:cs="Times New Roman"/>
                <w:sz w:val="22"/>
                <w:szCs w:val="22"/>
                <w:u w:val="single"/>
              </w:rPr>
              <w:t xml:space="preserve">      </w:t>
            </w:r>
            <w:r w:rsidR="001E53FD">
              <w:rPr>
                <w:rFonts w:ascii="Times New Roman" w:eastAsia="標楷體" w:hAnsi="Times New Roman" w:cs="Times New Roman" w:hint="eastAsia"/>
                <w:sz w:val="22"/>
                <w:szCs w:val="22"/>
                <w:u w:val="single"/>
              </w:rPr>
              <w:t xml:space="preserve"> </w:t>
            </w:r>
            <w:r w:rsidR="0026212B" w:rsidRPr="001E53FD">
              <w:rPr>
                <w:rFonts w:ascii="Times New Roman" w:eastAsia="標楷體" w:hAnsi="Times New Roman" w:cs="Times New Roman"/>
                <w:sz w:val="22"/>
                <w:szCs w:val="22"/>
              </w:rPr>
              <w:t>points</w:t>
            </w:r>
          </w:p>
        </w:tc>
      </w:tr>
      <w:tr w:rsidR="004E4990" w:rsidRPr="00967FDC" w:rsidTr="00344B95">
        <w:trPr>
          <w:trHeight w:val="735"/>
        </w:trPr>
        <w:tc>
          <w:tcPr>
            <w:tcW w:w="9639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4990" w:rsidRPr="00967FDC" w:rsidRDefault="003D2731" w:rsidP="003D2731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Teaching Total 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(A)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=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A1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+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A2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+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A3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=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points</w:t>
            </w:r>
          </w:p>
        </w:tc>
      </w:tr>
    </w:tbl>
    <w:p w:rsidR="004E4990" w:rsidRPr="00967FDC" w:rsidRDefault="004E4990" w:rsidP="004E4990">
      <w:pPr>
        <w:widowControl/>
        <w:rPr>
          <w:rFonts w:eastAsia="標楷體"/>
        </w:rPr>
      </w:pPr>
      <w:r w:rsidRPr="00967FDC">
        <w:rPr>
          <w:rFonts w:eastAsia="標楷體"/>
        </w:rPr>
        <w:br w:type="page"/>
      </w:r>
    </w:p>
    <w:p w:rsidR="004E4990" w:rsidRPr="00967FDC" w:rsidRDefault="0061391E" w:rsidP="0061391E">
      <w:pPr>
        <w:pStyle w:val="ab"/>
        <w:numPr>
          <w:ilvl w:val="0"/>
          <w:numId w:val="37"/>
        </w:numPr>
        <w:ind w:leftChars="0"/>
        <w:rPr>
          <w:rFonts w:eastAsia="標楷體"/>
          <w:sz w:val="32"/>
          <w:szCs w:val="32"/>
        </w:rPr>
      </w:pPr>
      <w:r w:rsidRPr="00967FDC">
        <w:rPr>
          <w:rFonts w:eastAsia="標楷體"/>
          <w:b/>
          <w:bCs/>
          <w:sz w:val="32"/>
          <w:szCs w:val="32"/>
        </w:rPr>
        <w:lastRenderedPageBreak/>
        <w:t xml:space="preserve">Research </w:t>
      </w:r>
      <w:r w:rsidRPr="00967FDC">
        <w:rPr>
          <w:rFonts w:eastAsia="標楷體"/>
          <w:szCs w:val="32"/>
        </w:rPr>
        <w:t>(100 points total out of 5 years)</w:t>
      </w:r>
    </w:p>
    <w:tbl>
      <w:tblPr>
        <w:tblStyle w:val="aa"/>
        <w:tblW w:w="98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33"/>
        <w:gridCol w:w="1062"/>
        <w:gridCol w:w="1161"/>
        <w:gridCol w:w="1430"/>
      </w:tblGrid>
      <w:tr w:rsidR="004E4990" w:rsidRPr="00967FDC" w:rsidTr="00344B95">
        <w:trPr>
          <w:trHeight w:val="567"/>
        </w:trPr>
        <w:tc>
          <w:tcPr>
            <w:tcW w:w="9826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E4990" w:rsidRPr="00967FDC" w:rsidRDefault="004E4990" w:rsidP="0088220B">
            <w:pPr>
              <w:widowControl/>
              <w:ind w:left="1080" w:hanging="1080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t>B1</w:t>
            </w:r>
            <w:r w:rsidR="0088220B">
              <w:rPr>
                <w:rFonts w:ascii="Times New Roman" w:eastAsia="標楷體" w:hAnsi="Times New Roman" w:cs="Times New Roman" w:hint="eastAsia"/>
              </w:rPr>
              <w:t xml:space="preserve">. Awards (10 points max.) </w:t>
            </w:r>
            <w:r w:rsidRPr="00967FDC">
              <w:rPr>
                <w:rFonts w:ascii="Times New Roman" w:eastAsia="標楷體" w:hAnsi="Times New Roman" w:cs="Times New Roman"/>
              </w:rPr>
              <w:t xml:space="preserve">  </w:t>
            </w:r>
            <w:r w:rsidR="0088220B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967FDC">
              <w:rPr>
                <w:rFonts w:ascii="Times New Roman" w:eastAsia="標楷體" w:hAnsi="Times New Roman" w:cs="Times New Roman"/>
              </w:rPr>
              <w:t xml:space="preserve">    </w:t>
            </w:r>
            <w:r w:rsidR="0088220B">
              <w:rPr>
                <w:rFonts w:ascii="Times New Roman" w:eastAsia="標楷體" w:hAnsi="Times New Roman" w:cs="Times New Roman" w:hint="eastAsia"/>
              </w:rPr>
              <w:t xml:space="preserve">       Subtotal (B1) = </w:t>
            </w:r>
            <w:r w:rsidRPr="00967FDC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="0088220B">
              <w:rPr>
                <w:rFonts w:ascii="Times New Roman" w:eastAsia="標楷體" w:hAnsi="Times New Roman" w:cs="Times New Roman" w:hint="eastAsia"/>
              </w:rPr>
              <w:t xml:space="preserve"> points</w:t>
            </w: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4E4990" w:rsidRPr="00C90B8E" w:rsidRDefault="0088220B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2933" w:type="dxa"/>
            <w:tcBorders>
              <w:top w:val="double" w:sz="4" w:space="0" w:color="auto"/>
            </w:tcBorders>
            <w:vAlign w:val="center"/>
          </w:tcPr>
          <w:p w:rsidR="004E4990" w:rsidRPr="00C90B8E" w:rsidRDefault="0088220B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Scoring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center"/>
          </w:tcPr>
          <w:p w:rsidR="0088220B" w:rsidRPr="00C90B8E" w:rsidRDefault="0088220B" w:rsidP="004E4990">
            <w:pPr>
              <w:ind w:leftChars="-45" w:left="972" w:rightChars="-45" w:right="-108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Self-</w:t>
            </w:r>
          </w:p>
          <w:p w:rsidR="004E4990" w:rsidRPr="00C90B8E" w:rsidRDefault="0088220B" w:rsidP="0088220B">
            <w:pPr>
              <w:ind w:left="-121" w:rightChars="-45" w:right="-108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Evaluation</w:t>
            </w:r>
          </w:p>
        </w:tc>
        <w:tc>
          <w:tcPr>
            <w:tcW w:w="1161" w:type="dxa"/>
            <w:tcBorders>
              <w:top w:val="double" w:sz="4" w:space="0" w:color="auto"/>
            </w:tcBorders>
            <w:vAlign w:val="center"/>
          </w:tcPr>
          <w:p w:rsidR="004E4990" w:rsidRPr="00C90B8E" w:rsidRDefault="0088220B" w:rsidP="0088220B">
            <w:pPr>
              <w:ind w:leftChars="5" w:left="12" w:rightChars="-7" w:right="-1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Approved Score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4E4990" w:rsidRPr="00C90B8E" w:rsidRDefault="0088220B" w:rsidP="00107E02">
            <w:pPr>
              <w:snapToGrid w:val="0"/>
              <w:ind w:leftChars="-7" w:left="-17" w:firstLine="1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Department Stamp</w:t>
            </w: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88220B" w:rsidRPr="00C90B8E" w:rsidRDefault="0088220B" w:rsidP="0088220B">
            <w:pPr>
              <w:widowControl/>
              <w:snapToGrid w:val="0"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Ministry of Science and Technology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Distinguished Research Award</w:t>
            </w:r>
          </w:p>
        </w:tc>
        <w:tc>
          <w:tcPr>
            <w:tcW w:w="2933" w:type="dxa"/>
            <w:vMerge w:val="restart"/>
            <w:vAlign w:val="center"/>
          </w:tcPr>
          <w:p w:rsidR="004E4990" w:rsidRPr="00C90B8E" w:rsidRDefault="00C40DA6" w:rsidP="00C40DA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Evaluation for award receiver is waived (as stated in NSYSU R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gulations for Faculty </w:t>
            </w:r>
            <w:r w:rsidR="00736A26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Evaluation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; 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they are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not included in the present evaluation criteria)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88220B" w:rsidRPr="00C90B8E" w:rsidRDefault="0088220B" w:rsidP="00C3449A">
            <w:pPr>
              <w:widowControl/>
              <w:ind w:right="-87" w:hanging="108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Ministry of Science and Technology</w:t>
            </w:r>
          </w:p>
          <w:p w:rsidR="004E4990" w:rsidRPr="00C90B8E" w:rsidRDefault="0088220B" w:rsidP="0088220B">
            <w:pPr>
              <w:widowControl/>
              <w:ind w:hanging="108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Ta-You Wu Memorial Award</w:t>
            </w:r>
          </w:p>
        </w:tc>
        <w:tc>
          <w:tcPr>
            <w:tcW w:w="2933" w:type="dxa"/>
            <w:vMerge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88220B" w:rsidP="00C3449A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National Award for Arts</w:t>
            </w:r>
          </w:p>
        </w:tc>
        <w:tc>
          <w:tcPr>
            <w:tcW w:w="2933" w:type="dxa"/>
            <w:vMerge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88220B" w:rsidP="00C3449A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Ministry of Science and Technology</w:t>
            </w:r>
            <w:r w:rsidR="00736A26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Level I</w:t>
            </w:r>
            <w:r w:rsidR="00C3449A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Subsidy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for P</w:t>
            </w:r>
            <w:r w:rsidR="00736A26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rinciple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Director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(NT$25,000 per month)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D0373D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10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88220B" w:rsidP="00C3449A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Ministry of Science and Technology</w:t>
            </w:r>
            <w:r w:rsidR="00736A26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Level II </w:t>
            </w:r>
            <w:r w:rsidR="00C3449A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Subsidy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for P</w:t>
            </w:r>
            <w:r w:rsidR="00C3449A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rinciple</w:t>
            </w:r>
            <w:r w:rsidR="00C3449A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Director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s 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(NT$20,000 per month)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88220B" w:rsidP="00C3449A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Ministry of Science and Technology</w:t>
            </w:r>
            <w:r w:rsidR="00736A26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Level III </w:t>
            </w:r>
            <w:r w:rsidR="00C3449A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Subsidy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for P</w:t>
            </w:r>
            <w:r w:rsidR="00C3449A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rinciple</w:t>
            </w:r>
            <w:r w:rsidR="00C3449A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Director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s 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(NT$10,000 per month)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D0373D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88220B" w:rsidP="00C3449A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NSYSU 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Award of Outstanding Research </w:t>
            </w:r>
            <w:r w:rsidR="00D0373D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(originally Award of Outstanding Performance in Research)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10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D0373D" w:rsidP="00736A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NSYSU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Outstanding Industrial Collaboration Award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C3449A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(originally Sun </w:t>
            </w:r>
            <w:proofErr w:type="spellStart"/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Yat-sen</w:t>
            </w:r>
            <w:proofErr w:type="spellEnd"/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Invention Award and Excellent Industrial </w:t>
            </w:r>
            <w:r w:rsidR="00736A26" w:rsidRPr="00C3449A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Collaboration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</w:t>
            </w:r>
            <w:r w:rsidR="00736A26" w:rsidRPr="00C3449A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Award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10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D0373D" w:rsidP="00C3449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NSYSU Professor with Distinguished Employment and Outstanding </w:t>
            </w:r>
            <w:r w:rsidR="00C40DA6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Faculty </w:t>
            </w:r>
            <w:r w:rsidR="00736A26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Member</w:t>
            </w:r>
            <w:r w:rsidR="00C40DA6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including </w:t>
            </w:r>
            <w:r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academic and industrial collaboration research types)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10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C40DA6" w:rsidP="00736A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NSYSU Distinguished Faculty Member in Research </w:t>
            </w:r>
            <w:r w:rsidR="00C3449A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 w:rsidR="00C3449A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 w:rsid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including </w:t>
            </w:r>
            <w:r w:rsidR="00C3449A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academic and industrial collaboration research types)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C40DA6" w:rsidP="004E4990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NSYSU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Young Scholar Award</w:t>
            </w:r>
          </w:p>
        </w:tc>
        <w:tc>
          <w:tcPr>
            <w:tcW w:w="2933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D0373D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points/award</w:t>
            </w:r>
          </w:p>
        </w:tc>
        <w:tc>
          <w:tcPr>
            <w:tcW w:w="1062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:rsidR="00C3449A" w:rsidRDefault="00C3449A">
      <w:r>
        <w:br w:type="page"/>
      </w:r>
    </w:p>
    <w:tbl>
      <w:tblPr>
        <w:tblStyle w:val="aa"/>
        <w:tblW w:w="98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255"/>
        <w:gridCol w:w="1678"/>
        <w:gridCol w:w="127"/>
        <w:gridCol w:w="935"/>
        <w:gridCol w:w="134"/>
        <w:gridCol w:w="1027"/>
        <w:gridCol w:w="64"/>
        <w:gridCol w:w="1366"/>
      </w:tblGrid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7E54CA" w:rsidP="00C3449A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lastRenderedPageBreak/>
              <w:t>Special achievements in sport</w:t>
            </w:r>
            <w:r w:rsidR="00C40DA6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competitions </w:t>
            </w:r>
            <w:r w:rsidR="00C40DA6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(such as </w:t>
            </w:r>
            <w:r w:rsidR="00736A26" w:rsidRPr="00C3449A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receiving</w:t>
            </w:r>
            <w:r w:rsidR="00382354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</w:t>
            </w:r>
            <w:r w:rsidR="00736A26" w:rsidRPr="00C3449A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an</w:t>
            </w:r>
            <w:r w:rsidR="00382354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award while </w:t>
            </w:r>
            <w:r w:rsidR="00C40DA6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representing the university in nation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-wide sport</w:t>
            </w:r>
            <w:r w:rsidR="00382354" w:rsidRPr="00C3449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competition for educators)</w:t>
            </w:r>
          </w:p>
        </w:tc>
        <w:tc>
          <w:tcPr>
            <w:tcW w:w="2933" w:type="dxa"/>
            <w:gridSpan w:val="2"/>
            <w:vAlign w:val="center"/>
          </w:tcPr>
          <w:p w:rsidR="004E4990" w:rsidRPr="00C90B8E" w:rsidRDefault="00382354" w:rsidP="00736A26">
            <w:pPr>
              <w:widowControl/>
              <w:adjustRightInd w:val="0"/>
              <w:snapToGrid w:val="0"/>
              <w:ind w:left="1224" w:hanging="122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First 3 places in Group A: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2 points/award</w:t>
            </w:r>
          </w:p>
          <w:p w:rsidR="004E4990" w:rsidRPr="00C90B8E" w:rsidRDefault="00382354" w:rsidP="00736A26">
            <w:pPr>
              <w:widowControl/>
              <w:adjustRightInd w:val="0"/>
              <w:snapToGrid w:val="0"/>
              <w:ind w:left="1314" w:hanging="1314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First 3 places in Group B: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1 point/award</w:t>
            </w:r>
          </w:p>
        </w:tc>
        <w:tc>
          <w:tcPr>
            <w:tcW w:w="1062" w:type="dxa"/>
            <w:gridSpan w:val="2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C3449A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382354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Other achievements and awards</w:t>
            </w:r>
          </w:p>
        </w:tc>
        <w:tc>
          <w:tcPr>
            <w:tcW w:w="2933" w:type="dxa"/>
            <w:gridSpan w:val="2"/>
            <w:vAlign w:val="center"/>
          </w:tcPr>
          <w:p w:rsidR="004E4990" w:rsidRPr="00C90B8E" w:rsidRDefault="007E54CA" w:rsidP="00382354">
            <w:pPr>
              <w:widowControl/>
              <w:adjustRightInd w:val="0"/>
              <w:snapToGrid w:val="0"/>
              <w:ind w:left="33" w:hanging="33"/>
              <w:jc w:val="center"/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2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2"/>
                <w:u w:val="single"/>
              </w:rPr>
              <w:t>S</w:t>
            </w:r>
            <w:r w:rsidR="00382354" w:rsidRPr="00C90B8E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2"/>
                <w:u w:val="single"/>
              </w:rPr>
              <w:t>cored by committee</w:t>
            </w:r>
            <w:r w:rsidR="00382354" w:rsidRPr="00C90B8E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="004E4990" w:rsidRPr="00C90B8E">
              <w:rPr>
                <w:rFonts w:ascii="Times New Roman" w:eastAsia="標楷體" w:hAnsi="Times New Roman" w:cs="Times New Roman"/>
                <w:b/>
                <w:color w:val="FF0000"/>
                <w:kern w:val="0"/>
                <w:sz w:val="22"/>
                <w:szCs w:val="22"/>
                <w:u w:val="single"/>
              </w:rPr>
              <w:br/>
            </w:r>
            <w:r w:rsidR="00382354" w:rsidRPr="00C90B8E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 w:val="22"/>
                <w:szCs w:val="22"/>
                <w:u w:val="single"/>
              </w:rPr>
              <w:t>(3 points max.)</w:t>
            </w:r>
          </w:p>
        </w:tc>
        <w:tc>
          <w:tcPr>
            <w:tcW w:w="1062" w:type="dxa"/>
            <w:gridSpan w:val="2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E4990" w:rsidRPr="0088220B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9826" w:type="dxa"/>
            <w:gridSpan w:val="9"/>
            <w:shd w:val="clear" w:color="auto" w:fill="BFBFBF" w:themeFill="background1" w:themeFillShade="BF"/>
            <w:vAlign w:val="center"/>
          </w:tcPr>
          <w:p w:rsidR="004E4990" w:rsidRPr="00967FDC" w:rsidRDefault="004E4990" w:rsidP="00382354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</w:rPr>
            </w:pPr>
            <w:r w:rsidRPr="00967FDC">
              <w:rPr>
                <w:rFonts w:ascii="Times New Roman" w:eastAsia="標楷體" w:hAnsi="Times New Roman" w:cs="Times New Roman"/>
              </w:rPr>
              <w:t>B2</w:t>
            </w:r>
            <w:r w:rsidR="00382354">
              <w:rPr>
                <w:rFonts w:ascii="Times New Roman" w:eastAsia="標楷體" w:hAnsi="Times New Roman" w:cs="Times New Roman" w:hint="eastAsia"/>
              </w:rPr>
              <w:t>. Research Performance (70 points max.)</w:t>
            </w:r>
            <w:r w:rsidRPr="00967FDC">
              <w:rPr>
                <w:rFonts w:ascii="Times New Roman" w:eastAsia="標楷體" w:hAnsi="Times New Roman" w:cs="Times New Roman"/>
              </w:rPr>
              <w:t xml:space="preserve">      </w:t>
            </w:r>
            <w:r w:rsidR="00382354">
              <w:rPr>
                <w:rFonts w:ascii="Times New Roman" w:eastAsia="標楷體" w:hAnsi="Times New Roman" w:cs="Times New Roman" w:hint="eastAsia"/>
              </w:rPr>
              <w:t>Subtotal (B2) =(</w:t>
            </w:r>
            <w:r w:rsidRPr="00967FDC">
              <w:rPr>
                <w:rFonts w:ascii="Times New Roman" w:eastAsia="標楷體" w:hAnsi="Times New Roman" w:cs="Times New Roman"/>
              </w:rPr>
              <w:t>B2-1</w:t>
            </w:r>
            <w:r w:rsidR="00382354">
              <w:rPr>
                <w:rFonts w:ascii="Times New Roman" w:eastAsia="標楷體" w:hAnsi="Times New Roman" w:cs="Times New Roman" w:hint="eastAsia"/>
              </w:rPr>
              <w:t>+</w:t>
            </w:r>
            <w:r w:rsidRPr="00967FDC">
              <w:rPr>
                <w:rFonts w:ascii="Times New Roman" w:eastAsia="標楷體" w:hAnsi="Times New Roman" w:cs="Times New Roman"/>
              </w:rPr>
              <w:t>B2-2</w:t>
            </w:r>
            <w:r w:rsidR="00382354">
              <w:rPr>
                <w:rFonts w:ascii="Times New Roman" w:eastAsia="標楷體" w:hAnsi="Times New Roman" w:cs="Times New Roman" w:hint="eastAsia"/>
              </w:rPr>
              <w:t>）</w:t>
            </w:r>
            <w:r w:rsidR="00382354">
              <w:rPr>
                <w:rFonts w:ascii="Times New Roman" w:eastAsia="標楷體" w:hAnsi="Times New Roman" w:cs="Times New Roman" w:hint="eastAsia"/>
              </w:rPr>
              <w:t>=</w:t>
            </w:r>
            <w:r w:rsidRPr="00967FDC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Pr="00382354">
              <w:rPr>
                <w:rFonts w:ascii="Times New Roman" w:eastAsia="標楷體" w:hAnsi="Times New Roman" w:cs="Times New Roman"/>
              </w:rPr>
              <w:t xml:space="preserve"> </w:t>
            </w:r>
            <w:r w:rsidR="00382354" w:rsidRPr="00382354">
              <w:rPr>
                <w:rFonts w:ascii="Times New Roman" w:eastAsia="標楷體" w:hAnsi="Times New Roman" w:cs="Times New Roman"/>
              </w:rPr>
              <w:t>points</w:t>
            </w:r>
          </w:p>
        </w:tc>
      </w:tr>
      <w:tr w:rsidR="004E4990" w:rsidRPr="00967FDC" w:rsidTr="00344B95">
        <w:trPr>
          <w:trHeight w:val="567"/>
        </w:trPr>
        <w:tc>
          <w:tcPr>
            <w:tcW w:w="9826" w:type="dxa"/>
            <w:gridSpan w:val="9"/>
            <w:shd w:val="clear" w:color="auto" w:fill="BFBFBF" w:themeFill="background1" w:themeFillShade="BF"/>
            <w:vAlign w:val="center"/>
          </w:tcPr>
          <w:p w:rsidR="004E4990" w:rsidRPr="0052121F" w:rsidRDefault="004E4990" w:rsidP="00B97268">
            <w:pPr>
              <w:widowControl/>
              <w:ind w:left="1080" w:hanging="1080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  <w:bCs/>
              </w:rPr>
              <w:t>B2-1</w:t>
            </w:r>
            <w:r w:rsidR="006D468D">
              <w:rPr>
                <w:rFonts w:ascii="Times New Roman" w:eastAsia="標楷體" w:hAnsi="Times New Roman" w:cs="Times New Roman" w:hint="eastAsia"/>
                <w:bCs/>
              </w:rPr>
              <w:t xml:space="preserve">. </w:t>
            </w:r>
            <w:r w:rsidR="00B97268">
              <w:rPr>
                <w:rFonts w:ascii="Times New Roman" w:eastAsia="標楷體" w:hAnsi="Times New Roman" w:cs="Times New Roman" w:hint="eastAsia"/>
                <w:bCs/>
              </w:rPr>
              <w:t>Academic Research Achievements</w:t>
            </w:r>
            <w:r w:rsidRPr="00967FDC">
              <w:rPr>
                <w:rFonts w:ascii="Times New Roman" w:eastAsia="標楷體" w:hAnsi="Times New Roman" w:cs="Times New Roman"/>
              </w:rPr>
              <w:t xml:space="preserve">  </w:t>
            </w:r>
            <w:r w:rsidR="00DC6E07">
              <w:rPr>
                <w:rFonts w:ascii="Times New Roman" w:eastAsia="標楷體" w:hAnsi="Times New Roman" w:cs="Times New Roman" w:hint="eastAsia"/>
              </w:rPr>
              <w:t xml:space="preserve">         </w:t>
            </w:r>
            <w:r w:rsidRPr="00967FDC">
              <w:rPr>
                <w:rFonts w:ascii="Times New Roman" w:eastAsia="標楷體" w:hAnsi="Times New Roman" w:cs="Times New Roman"/>
              </w:rPr>
              <w:t xml:space="preserve"> </w:t>
            </w:r>
            <w:r w:rsidR="0052121F">
              <w:rPr>
                <w:rFonts w:ascii="Times New Roman" w:eastAsia="標楷體" w:hAnsi="Times New Roman" w:cs="Times New Roman" w:hint="eastAsia"/>
              </w:rPr>
              <w:t xml:space="preserve">Subtotal (B2-1) = </w:t>
            </w:r>
            <w:r w:rsidRPr="00967FDC">
              <w:rPr>
                <w:rFonts w:ascii="Times New Roman" w:eastAsia="標楷體" w:hAnsi="Times New Roman" w:cs="Times New Roman"/>
              </w:rPr>
              <w:t>＿＿＿＿＿</w:t>
            </w:r>
            <w:r w:rsidR="0052121F">
              <w:rPr>
                <w:rFonts w:ascii="Times New Roman" w:eastAsia="標楷體" w:hAnsi="Times New Roman" w:cs="Times New Roman" w:hint="eastAsia"/>
              </w:rPr>
              <w:t xml:space="preserve"> points</w:t>
            </w: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107E02" w:rsidRPr="00C90B8E" w:rsidRDefault="00107E02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Items</w:t>
            </w:r>
          </w:p>
        </w:tc>
        <w:tc>
          <w:tcPr>
            <w:tcW w:w="3060" w:type="dxa"/>
            <w:gridSpan w:val="3"/>
            <w:vAlign w:val="center"/>
          </w:tcPr>
          <w:p w:rsidR="00107E02" w:rsidRPr="00C90B8E" w:rsidRDefault="00107E02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Scoring</w:t>
            </w:r>
          </w:p>
        </w:tc>
        <w:tc>
          <w:tcPr>
            <w:tcW w:w="1069" w:type="dxa"/>
            <w:gridSpan w:val="2"/>
            <w:vAlign w:val="center"/>
          </w:tcPr>
          <w:p w:rsidR="00107E02" w:rsidRPr="004A74E8" w:rsidRDefault="00107E02" w:rsidP="00500BBE">
            <w:pPr>
              <w:ind w:leftChars="-45" w:left="972" w:rightChars="-45" w:right="-108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A74E8">
              <w:rPr>
                <w:rFonts w:ascii="Times New Roman" w:eastAsia="標楷體" w:hAnsi="Times New Roman" w:cs="Times New Roman"/>
                <w:sz w:val="22"/>
                <w:szCs w:val="22"/>
              </w:rPr>
              <w:t>Self-</w:t>
            </w:r>
          </w:p>
          <w:p w:rsidR="00107E02" w:rsidRPr="004A74E8" w:rsidRDefault="00107E02" w:rsidP="00500BBE">
            <w:pPr>
              <w:ind w:left="-121" w:rightChars="-45" w:right="-108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A74E8">
              <w:rPr>
                <w:rFonts w:ascii="Times New Roman" w:eastAsia="標楷體" w:hAnsi="Times New Roman" w:cs="Times New Roman"/>
                <w:sz w:val="22"/>
                <w:szCs w:val="22"/>
              </w:rPr>
              <w:t>Evaluation</w:t>
            </w:r>
          </w:p>
        </w:tc>
        <w:tc>
          <w:tcPr>
            <w:tcW w:w="1091" w:type="dxa"/>
            <w:gridSpan w:val="2"/>
            <w:vAlign w:val="center"/>
          </w:tcPr>
          <w:p w:rsidR="00107E02" w:rsidRPr="004A74E8" w:rsidRDefault="00107E02" w:rsidP="00500BBE">
            <w:pPr>
              <w:ind w:leftChars="5" w:left="12" w:rightChars="-7" w:right="-1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A74E8">
              <w:rPr>
                <w:rFonts w:ascii="Times New Roman" w:eastAsia="標楷體" w:hAnsi="Times New Roman" w:cs="Times New Roman"/>
                <w:sz w:val="22"/>
                <w:szCs w:val="22"/>
              </w:rPr>
              <w:t>Approved Score</w:t>
            </w:r>
          </w:p>
        </w:tc>
        <w:tc>
          <w:tcPr>
            <w:tcW w:w="1366" w:type="dxa"/>
            <w:vAlign w:val="center"/>
          </w:tcPr>
          <w:p w:rsidR="00107E02" w:rsidRPr="004A74E8" w:rsidRDefault="00107E02" w:rsidP="00107E02">
            <w:pPr>
              <w:ind w:leftChars="5" w:left="12" w:rightChars="-7" w:right="-1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4A74E8">
              <w:rPr>
                <w:rFonts w:ascii="Times New Roman" w:eastAsia="標楷體" w:hAnsi="Times New Roman" w:cs="Times New Roman"/>
                <w:sz w:val="22"/>
                <w:szCs w:val="22"/>
              </w:rPr>
              <w:t>Department Stamp</w:t>
            </w: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107E02" w:rsidRPr="00C90B8E" w:rsidRDefault="00107E02" w:rsidP="00107E02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Ministry of Science and Technology</w:t>
            </w:r>
          </w:p>
          <w:p w:rsidR="004E4990" w:rsidRPr="00C90B8E" w:rsidRDefault="00DA13AC" w:rsidP="00DA13AC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“</w:t>
            </w:r>
            <w:r w:rsidR="00107E02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initiative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”</w:t>
            </w:r>
            <w:r w:rsidR="00107E02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or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“</w:t>
            </w:r>
            <w:r w:rsidR="00107E02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development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”</w:t>
            </w:r>
            <w:r w:rsidR="00107E02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typ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es of </w:t>
            </w:r>
            <w:r w:rsidR="00107E02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industry-academia collaborations</w:t>
            </w:r>
          </w:p>
        </w:tc>
        <w:tc>
          <w:tcPr>
            <w:tcW w:w="3060" w:type="dxa"/>
            <w:gridSpan w:val="3"/>
          </w:tcPr>
          <w:p w:rsidR="004E4990" w:rsidRPr="00C90B8E" w:rsidRDefault="000C0E9E" w:rsidP="00C3449A">
            <w:pPr>
              <w:ind w:leftChars="-45" w:left="-108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Accounted as a government commissioned cooperative education program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recognized by the responsible unit </w:t>
            </w:r>
            <w:r w:rsidR="00C4605C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at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NSYSU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0E9E" w:rsidP="000C0E9E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International cooperative project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with a budget and 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contract</w:t>
            </w: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E4990" w:rsidP="000C0E9E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16</w:t>
            </w:r>
            <w:r w:rsidR="000C0E9E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points/item/year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0E9E" w:rsidP="000C0E9E">
            <w:pPr>
              <w:widowControl/>
              <w:ind w:hanging="18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Projects with the 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br/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Ministry of Culture and National Culture and Arts Foundation</w:t>
            </w: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16</w:t>
            </w:r>
            <w:r w:rsidR="000C0E9E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points/item/year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0E9E" w:rsidP="00DA13AC">
            <w:pPr>
              <w:widowControl/>
              <w:ind w:left="-108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Ministry of Science and Technology Research Project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12</w:t>
            </w:r>
            <w:r w:rsidR="000C0E9E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points/item/year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0E9E" w:rsidP="000C0E9E">
            <w:pPr>
              <w:widowControl/>
              <w:ind w:lef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Participation in </w:t>
            </w:r>
            <w:r w:rsidR="002B4A32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Individual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Integrated Project 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(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must be 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recognized by the Office of </w:t>
            </w:r>
            <w:r w:rsidR="00736A26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Research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and Development)</w:t>
            </w: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0C0E9E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points/item/year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0E9E" w:rsidP="00DA13AC">
            <w:pPr>
              <w:widowControl/>
              <w:ind w:left="-108" w:right="-108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Ministry of Science and Technology </w:t>
            </w:r>
            <w:r w:rsidR="00DA13AC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“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application</w:t>
            </w:r>
            <w:r w:rsidR="00DA13AC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”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type </w:t>
            </w:r>
            <w:r w:rsidR="00944AEF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industry-academia collaboration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</w:p>
        </w:tc>
        <w:tc>
          <w:tcPr>
            <w:tcW w:w="3060" w:type="dxa"/>
            <w:gridSpan w:val="3"/>
          </w:tcPr>
          <w:p w:rsidR="004E4990" w:rsidRPr="00C90B8E" w:rsidRDefault="00944AEF" w:rsidP="00944AEF">
            <w:pPr>
              <w:ind w:leftChars="-25" w:left="-60" w:rightChars="-25" w:right="-6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Accounted as a government commissioned cooperative education program recognized by the responsible unit </w:t>
            </w:r>
            <w:r w:rsidR="00C4605C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at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NSYSU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7E54CA">
        <w:trPr>
          <w:trHeight w:val="567"/>
        </w:trPr>
        <w:tc>
          <w:tcPr>
            <w:tcW w:w="3240" w:type="dxa"/>
            <w:vMerge w:val="restart"/>
            <w:vAlign w:val="center"/>
          </w:tcPr>
          <w:p w:rsidR="004E4990" w:rsidRPr="00C90B8E" w:rsidRDefault="00944AEF" w:rsidP="007E54CA">
            <w:pPr>
              <w:widowControl/>
              <w:ind w:left="-108" w:right="-87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Government commissioned cooperative education program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recognized by the responsible unit </w:t>
            </w:r>
            <w:r w:rsidR="00C4605C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at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NSYSU</w:t>
            </w:r>
          </w:p>
        </w:tc>
        <w:tc>
          <w:tcPr>
            <w:tcW w:w="3060" w:type="dxa"/>
            <w:gridSpan w:val="3"/>
          </w:tcPr>
          <w:p w:rsidR="00DA13AC" w:rsidRDefault="004E4990" w:rsidP="00DA13AC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12</w:t>
            </w:r>
            <w:r w:rsidR="00944AEF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points/</w:t>
            </w:r>
            <w:r w:rsidR="007D2818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mark</w:t>
            </w:r>
            <w:r w:rsidR="00944AEF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</w:t>
            </w:r>
          </w:p>
          <w:p w:rsidR="004E4990" w:rsidRPr="00C90B8E" w:rsidRDefault="00944AEF" w:rsidP="007E54CA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(1 </w:t>
            </w:r>
            <w:r w:rsidR="007D281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mark 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for every NT$1 million </w:t>
            </w:r>
            <w:r w:rsidR="007D281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in project budget 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or </w:t>
            </w:r>
            <w:r w:rsidR="007D281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every NT$100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,000</w:t>
            </w:r>
            <w:r w:rsidR="007D281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allocated to the university</w:t>
            </w:r>
            <w:r w:rsid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’</w:t>
            </w:r>
            <w:r w:rsid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s</w:t>
            </w:r>
            <w:r w:rsidR="007D281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</w:t>
            </w:r>
            <w:r w:rsidR="007E54C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endowment</w:t>
            </w:r>
            <w:r w:rsidR="007D281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fund)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DA13AC" w:rsidRDefault="004E4990" w:rsidP="00DA13AC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12</w:t>
            </w:r>
            <w:r w:rsidR="007D2818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points/mark</w:t>
            </w:r>
          </w:p>
          <w:p w:rsidR="004E4990" w:rsidRPr="00C90B8E" w:rsidRDefault="00DA13AC" w:rsidP="007E54CA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(1 mark for every NT$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330,000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in project budget or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every NT$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33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,000 allocated to the university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’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s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</w:t>
            </w:r>
            <w:r w:rsidR="007E54CA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lastRenderedPageBreak/>
              <w:t>endowment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fund)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;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(</w:t>
            </w:r>
            <w:r w:rsid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applicable to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College of Liberal Arts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Social Sciences and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the 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Center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for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 xml:space="preserve"> General Education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only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)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DA13AC" w:rsidRDefault="004A74E8" w:rsidP="00DA13AC">
            <w:pPr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12 points/mark</w:t>
            </w:r>
          </w:p>
          <w:p w:rsidR="004E4990" w:rsidRPr="00C90B8E" w:rsidRDefault="00DA13AC" w:rsidP="00C327FC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(1 mark for every NT$</w:t>
            </w:r>
            <w:r w:rsidRP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750,000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in project budget or every NT$</w:t>
            </w:r>
            <w:r w:rsidRP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75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,000 allocated to the university’</w:t>
            </w:r>
            <w:r w:rsidRP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endowment </w:t>
            </w:r>
            <w:r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fund)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;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8E0C28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applicable to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College of </w:t>
            </w:r>
            <w:r w:rsidR="004A74E8" w:rsidRP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Management</w:t>
            </w:r>
            <w:r w:rsidRPr="00DA13A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only</w:t>
            </w:r>
            <w:r w:rsidR="004A74E8" w:rsidRPr="00DA13A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4E4990" w:rsidRPr="00C90B8E" w:rsidRDefault="004A74E8" w:rsidP="004A74E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6 points </w:t>
            </w:r>
            <w:r w:rsidRPr="00DA13AC"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2"/>
              </w:rPr>
              <w:t>(for projects with less than NT$1 million budget)</w:t>
            </w:r>
            <w:r w:rsidRPr="00DA13AC">
              <w:rPr>
                <w:rFonts w:ascii="Times New Roman" w:hAnsi="Times New Roman" w:cs="Times New Roman" w:hint="eastAsia"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4E4990" w:rsidRPr="00C90B8E" w:rsidRDefault="004A74E8" w:rsidP="00DA13A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6 points </w:t>
            </w:r>
            <w:r w:rsidRPr="00DA13AC"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2"/>
              </w:rPr>
              <w:t>(for projects with less than NT$330,000)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 xml:space="preserve"> (</w:t>
            </w:r>
            <w:r w:rsidR="008E0C28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>applicable to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 xml:space="preserve"> College of Liberal Arts </w:t>
            </w:r>
            <w:r w:rsidR="00DA13AC" w:rsidRPr="00DA13AC"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2"/>
              </w:rPr>
              <w:t>and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 xml:space="preserve"> Social Sciences and Center </w:t>
            </w:r>
            <w:r w:rsidR="00DA13AC" w:rsidRPr="00DA13AC"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2"/>
              </w:rPr>
              <w:t xml:space="preserve">for 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>General Education only)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</w:tcPr>
          <w:p w:rsidR="004E4990" w:rsidRPr="00C90B8E" w:rsidRDefault="004A74E8" w:rsidP="004E499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6 points </w:t>
            </w:r>
            <w:r w:rsidRPr="00DA13AC"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2"/>
              </w:rPr>
              <w:t xml:space="preserve">(for projects with less than NT$330,000) 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>(</w:t>
            </w:r>
            <w:r w:rsidR="008E0C28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>applicable to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 xml:space="preserve"> College of </w:t>
            </w:r>
            <w:r w:rsidRPr="00DA13AC">
              <w:rPr>
                <w:rFonts w:ascii="Times New Roman" w:hAnsi="Times New Roman" w:cs="Times New Roman" w:hint="eastAsia"/>
                <w:color w:val="auto"/>
                <w:kern w:val="0"/>
                <w:sz w:val="20"/>
                <w:szCs w:val="22"/>
              </w:rPr>
              <w:t>Management</w:t>
            </w:r>
            <w:r w:rsidRPr="00DA13AC">
              <w:rPr>
                <w:rFonts w:ascii="Times New Roman" w:hAnsi="Times New Roman" w:cs="Times New Roman"/>
                <w:color w:val="auto"/>
                <w:kern w:val="0"/>
                <w:sz w:val="20"/>
                <w:szCs w:val="22"/>
              </w:rPr>
              <w:t xml:space="preserve"> only)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cantSplit/>
          <w:trHeight w:val="567"/>
        </w:trPr>
        <w:tc>
          <w:tcPr>
            <w:tcW w:w="3240" w:type="dxa"/>
            <w:vAlign w:val="center"/>
          </w:tcPr>
          <w:p w:rsidR="004E4990" w:rsidRPr="00C90B8E" w:rsidRDefault="00C4605C" w:rsidP="00C327FC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For non-g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overnment (enterprises or corporations) commissioned cooperative education program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recognized by the responsible unit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at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NSYSU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, </w:t>
            </w:r>
            <w:r w:rsidR="008E0C28" w:rsidRPr="008E0C28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1 mark for every NT$1 million in project budget or every NT$100,000 allocated to the university’s </w:t>
            </w:r>
            <w:r w:rsidR="00C327F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endowment</w:t>
            </w:r>
            <w:r w:rsidR="008E0C28" w:rsidRPr="008E0C28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 fund</w:t>
            </w:r>
            <w:r w:rsidR="008E0C2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A74E8" w:rsidP="004E4990">
            <w:pPr>
              <w:pStyle w:val="Default"/>
              <w:ind w:left="1080" w:hanging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12 points/mark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C4605C" w:rsidP="00C327FC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For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technology transfer cases </w:t>
            </w:r>
            <w:r w:rsidR="00736A26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recognized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by the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responsible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736A26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unit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at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NSYSU, 1 mark for every NT$400,000 in transfer fund or </w:t>
            </w: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every NT$</w:t>
            </w: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100</w:t>
            </w: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,000 allocated </w:t>
            </w:r>
            <w:r w:rsidR="008E0C28" w:rsidRPr="008E0C28">
              <w:rPr>
                <w:rFonts w:ascii="Times New Roman" w:eastAsia="標楷體" w:hAnsi="Times New Roman" w:cs="Times New Roman"/>
                <w:sz w:val="22"/>
                <w:szCs w:val="22"/>
              </w:rPr>
              <w:t xml:space="preserve">to the university’s </w:t>
            </w:r>
            <w:r w:rsidR="00C327FC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endowment </w:t>
            </w:r>
            <w:r w:rsidR="008E0C28" w:rsidRPr="008E0C28">
              <w:rPr>
                <w:rFonts w:ascii="Times New Roman" w:eastAsia="標楷體" w:hAnsi="Times New Roman" w:cs="Times New Roman"/>
                <w:sz w:val="22"/>
                <w:szCs w:val="22"/>
              </w:rPr>
              <w:t>fund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A74E8" w:rsidP="004E4990">
            <w:pPr>
              <w:pStyle w:val="Default"/>
              <w:ind w:left="1080" w:hanging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12 points/mark</w:t>
            </w:r>
          </w:p>
        </w:tc>
        <w:tc>
          <w:tcPr>
            <w:tcW w:w="1069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c>
          <w:tcPr>
            <w:tcW w:w="3240" w:type="dxa"/>
            <w:vMerge w:val="restart"/>
            <w:vAlign w:val="center"/>
          </w:tcPr>
          <w:p w:rsidR="004A74E8" w:rsidRPr="00C90B8E" w:rsidRDefault="004A74E8" w:rsidP="004A74E8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Ministry of Education</w:t>
            </w:r>
          </w:p>
          <w:p w:rsidR="004E4990" w:rsidRPr="00C90B8E" w:rsidRDefault="004A74E8" w:rsidP="004A74E8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teaching improvement plan</w:t>
            </w:r>
          </w:p>
        </w:tc>
        <w:tc>
          <w:tcPr>
            <w:tcW w:w="1255" w:type="dxa"/>
            <w:vAlign w:val="center"/>
          </w:tcPr>
          <w:p w:rsidR="004E4990" w:rsidRPr="00C90B8E" w:rsidRDefault="004A74E8" w:rsidP="004A74E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6 points/ item/year</w:t>
            </w:r>
          </w:p>
        </w:tc>
        <w:tc>
          <w:tcPr>
            <w:tcW w:w="1805" w:type="dxa"/>
            <w:gridSpan w:val="2"/>
            <w:vAlign w:val="center"/>
          </w:tcPr>
          <w:p w:rsidR="004E4990" w:rsidRPr="00C90B8E" w:rsidRDefault="004E4990" w:rsidP="004A74E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4A74E8"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 points / every NT$300,000</w:t>
            </w:r>
          </w:p>
        </w:tc>
        <w:tc>
          <w:tcPr>
            <w:tcW w:w="1069" w:type="dxa"/>
            <w:gridSpan w:val="2"/>
            <w:vMerge w:val="restart"/>
            <w:vAlign w:val="center"/>
          </w:tcPr>
          <w:p w:rsidR="004E4990" w:rsidRPr="004A74E8" w:rsidRDefault="004E4990" w:rsidP="004E4990">
            <w:pPr>
              <w:pStyle w:val="Default"/>
              <w:ind w:left="1080" w:hanging="108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Merge w:val="restart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Merge w:val="restart"/>
            <w:vAlign w:val="center"/>
          </w:tcPr>
          <w:p w:rsidR="004E4990" w:rsidRPr="004A74E8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4E4990" w:rsidRPr="00C90B8E" w:rsidRDefault="004A74E8" w:rsidP="004E4990">
            <w:pPr>
              <w:pStyle w:val="Default"/>
              <w:ind w:left="1080" w:hanging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50 points max.</w:t>
            </w:r>
          </w:p>
        </w:tc>
        <w:tc>
          <w:tcPr>
            <w:tcW w:w="1069" w:type="dxa"/>
            <w:gridSpan w:val="2"/>
            <w:vMerge/>
            <w:vAlign w:val="center"/>
          </w:tcPr>
          <w:p w:rsidR="004E4990" w:rsidRPr="00967FDC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91" w:type="dxa"/>
            <w:gridSpan w:val="2"/>
            <w:vMerge/>
            <w:vAlign w:val="center"/>
          </w:tcPr>
          <w:p w:rsidR="004E4990" w:rsidRPr="00967FDC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66" w:type="dxa"/>
            <w:vMerge/>
            <w:vAlign w:val="center"/>
          </w:tcPr>
          <w:p w:rsidR="004E4990" w:rsidRPr="00967FDC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</w:rPr>
            </w:pPr>
          </w:p>
        </w:tc>
      </w:tr>
    </w:tbl>
    <w:p w:rsidR="008E0C28" w:rsidRDefault="008E0C28">
      <w:r>
        <w:br w:type="page"/>
      </w:r>
    </w:p>
    <w:tbl>
      <w:tblPr>
        <w:tblStyle w:val="aa"/>
        <w:tblW w:w="98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54"/>
        <w:gridCol w:w="1075"/>
        <w:gridCol w:w="1091"/>
        <w:gridCol w:w="1366"/>
      </w:tblGrid>
      <w:tr w:rsidR="004E4990" w:rsidRPr="00967FDC" w:rsidTr="00344B95">
        <w:trPr>
          <w:trHeight w:val="567"/>
        </w:trPr>
        <w:tc>
          <w:tcPr>
            <w:tcW w:w="9826" w:type="dxa"/>
            <w:gridSpan w:val="5"/>
            <w:shd w:val="clear" w:color="auto" w:fill="BFBFBF" w:themeFill="background1" w:themeFillShade="BF"/>
            <w:vAlign w:val="center"/>
          </w:tcPr>
          <w:p w:rsidR="004E4990" w:rsidRPr="00967FDC" w:rsidRDefault="004E4990" w:rsidP="00132FCD">
            <w:pPr>
              <w:widowControl/>
              <w:ind w:left="1080" w:hanging="1080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lastRenderedPageBreak/>
              <w:t>B2-2</w:t>
            </w:r>
            <w:r w:rsidR="00C4605C">
              <w:rPr>
                <w:rFonts w:ascii="Times New Roman" w:eastAsia="標楷體" w:hAnsi="Times New Roman" w:cs="Times New Roman" w:hint="eastAsia"/>
              </w:rPr>
              <w:t>. Theses, Patents, Books or Performances</w:t>
            </w:r>
            <w:r w:rsidRPr="00967FDC">
              <w:rPr>
                <w:rFonts w:ascii="Times New Roman" w:eastAsia="標楷體" w:hAnsi="Times New Roman" w:cs="Times New Roman"/>
              </w:rPr>
              <w:t xml:space="preserve">      </w:t>
            </w:r>
            <w:r w:rsidR="00132FCD">
              <w:rPr>
                <w:rFonts w:ascii="Times New Roman" w:eastAsia="標楷體" w:hAnsi="Times New Roman" w:cs="Times New Roman" w:hint="eastAsia"/>
              </w:rPr>
              <w:t xml:space="preserve">Subtotal (B2-2) = </w:t>
            </w:r>
            <w:r w:rsidRPr="00967FDC">
              <w:rPr>
                <w:rFonts w:ascii="Times New Roman" w:eastAsia="標楷體" w:hAnsi="Times New Roman" w:cs="Times New Roman"/>
                <w:u w:val="single"/>
              </w:rPr>
              <w:t xml:space="preserve">          </w:t>
            </w:r>
            <w:r w:rsidR="00132FCD">
              <w:rPr>
                <w:rFonts w:ascii="Times New Roman" w:eastAsia="標楷體" w:hAnsi="Times New Roman" w:cs="Times New Roman" w:hint="eastAsia"/>
              </w:rPr>
              <w:t xml:space="preserve"> points</w:t>
            </w:r>
          </w:p>
        </w:tc>
      </w:tr>
      <w:tr w:rsidR="00500BBE" w:rsidRPr="00967FDC" w:rsidTr="008E0C28">
        <w:trPr>
          <w:trHeight w:val="567"/>
        </w:trPr>
        <w:tc>
          <w:tcPr>
            <w:tcW w:w="3240" w:type="dxa"/>
            <w:vAlign w:val="center"/>
          </w:tcPr>
          <w:p w:rsidR="00500BBE" w:rsidRPr="00C90B8E" w:rsidRDefault="00500BBE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Item</w:t>
            </w:r>
          </w:p>
        </w:tc>
        <w:tc>
          <w:tcPr>
            <w:tcW w:w="3054" w:type="dxa"/>
            <w:vAlign w:val="center"/>
          </w:tcPr>
          <w:p w:rsidR="00500BBE" w:rsidRPr="00C90B8E" w:rsidRDefault="00500BBE" w:rsidP="00500BBE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Scoring</w:t>
            </w:r>
          </w:p>
        </w:tc>
        <w:tc>
          <w:tcPr>
            <w:tcW w:w="1075" w:type="dxa"/>
            <w:vAlign w:val="center"/>
          </w:tcPr>
          <w:p w:rsidR="00500BBE" w:rsidRPr="00884CBE" w:rsidRDefault="00500BBE" w:rsidP="00500BBE">
            <w:pPr>
              <w:ind w:leftChars="-45" w:left="972" w:rightChars="-45" w:right="-108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CBE">
              <w:rPr>
                <w:rFonts w:ascii="Times New Roman" w:eastAsia="標楷體" w:hAnsi="Times New Roman" w:cs="Times New Roman"/>
                <w:sz w:val="22"/>
                <w:szCs w:val="22"/>
              </w:rPr>
              <w:t>Self-</w:t>
            </w:r>
          </w:p>
          <w:p w:rsidR="00500BBE" w:rsidRPr="00884CBE" w:rsidRDefault="00500BBE" w:rsidP="00500BBE">
            <w:pPr>
              <w:ind w:left="-121" w:rightChars="-45" w:right="-108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CBE">
              <w:rPr>
                <w:rFonts w:ascii="Times New Roman" w:eastAsia="標楷體" w:hAnsi="Times New Roman" w:cs="Times New Roman"/>
                <w:sz w:val="22"/>
                <w:szCs w:val="22"/>
              </w:rPr>
              <w:t>Evaluation</w:t>
            </w:r>
          </w:p>
        </w:tc>
        <w:tc>
          <w:tcPr>
            <w:tcW w:w="1091" w:type="dxa"/>
            <w:vAlign w:val="center"/>
          </w:tcPr>
          <w:p w:rsidR="00500BBE" w:rsidRPr="00884CBE" w:rsidRDefault="00500BBE" w:rsidP="00500BBE">
            <w:pPr>
              <w:ind w:leftChars="5" w:left="12" w:rightChars="-7" w:right="-1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CBE">
              <w:rPr>
                <w:rFonts w:ascii="Times New Roman" w:eastAsia="標楷體" w:hAnsi="Times New Roman" w:cs="Times New Roman"/>
                <w:sz w:val="22"/>
                <w:szCs w:val="22"/>
              </w:rPr>
              <w:t>Approved Score</w:t>
            </w:r>
          </w:p>
        </w:tc>
        <w:tc>
          <w:tcPr>
            <w:tcW w:w="1366" w:type="dxa"/>
            <w:vAlign w:val="center"/>
          </w:tcPr>
          <w:p w:rsidR="00500BBE" w:rsidRPr="00884CBE" w:rsidRDefault="00500BBE" w:rsidP="00500BBE">
            <w:pPr>
              <w:ind w:leftChars="5" w:left="12" w:rightChars="-7" w:right="-17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CBE">
              <w:rPr>
                <w:rFonts w:ascii="Times New Roman" w:eastAsia="標楷體" w:hAnsi="Times New Roman" w:cs="Times New Roman"/>
                <w:sz w:val="22"/>
                <w:szCs w:val="22"/>
              </w:rPr>
              <w:t>Department Stamp</w:t>
            </w: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4E4990" w:rsidP="00523AF8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i/>
                <w:kern w:val="0"/>
                <w:sz w:val="22"/>
                <w:szCs w:val="22"/>
              </w:rPr>
              <w:t>Nature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;</w:t>
            </w:r>
            <w:r w:rsidR="00500BBE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/>
                <w:i/>
                <w:sz w:val="22"/>
                <w:szCs w:val="22"/>
              </w:rPr>
              <w:t>Science</w:t>
            </w:r>
          </w:p>
        </w:tc>
        <w:tc>
          <w:tcPr>
            <w:tcW w:w="3054" w:type="dxa"/>
            <w:vAlign w:val="center"/>
          </w:tcPr>
          <w:p w:rsidR="004E4990" w:rsidRPr="00C90B8E" w:rsidRDefault="004E4990" w:rsidP="00500BBE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60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 w:val="restart"/>
            <w:vAlign w:val="center"/>
          </w:tcPr>
          <w:p w:rsidR="00500BBE" w:rsidRPr="00C90B8E" w:rsidRDefault="00500BBE" w:rsidP="00500BBE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Theses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published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in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SCIE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, </w:t>
            </w:r>
          </w:p>
          <w:p w:rsidR="004E4990" w:rsidRPr="00C90B8E" w:rsidRDefault="004E4990" w:rsidP="008E0C28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SSCI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or</w:t>
            </w:r>
            <w:r w:rsidR="00500BBE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/>
                <w:bCs/>
                <w:kern w:val="0"/>
                <w:sz w:val="22"/>
                <w:szCs w:val="22"/>
              </w:rPr>
              <w:t>A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HCI</w:t>
            </w:r>
            <w:r w:rsidR="00500BBE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journa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ls</w:t>
            </w:r>
          </w:p>
        </w:tc>
        <w:tc>
          <w:tcPr>
            <w:tcW w:w="3054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  <w:p w:rsidR="004E4990" w:rsidRPr="00C90B8E" w:rsidRDefault="00500BBE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Engineering and Marine Sciences)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54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32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  <w:p w:rsidR="004E4990" w:rsidRPr="00C90B8E" w:rsidRDefault="00500BBE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</w:t>
            </w:r>
            <w:r w:rsidR="00523AF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Liberal Arts, Management, Social Sciences and Center for G</w:t>
            </w:r>
            <w:r w:rsidR="00523AF8"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</w:t>
            </w:r>
            <w:r w:rsidR="00523AF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neral Education)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8E0C28" w:rsidRPr="008E0C28" w:rsidRDefault="00500BBE" w:rsidP="008E0C2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Theses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published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in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EI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,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THCI Core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,</w:t>
            </w:r>
            <w:r w:rsidR="00523AF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or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TSSCI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journal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</w:p>
          <w:p w:rsidR="004E4990" w:rsidRPr="00C90B8E" w:rsidRDefault="008E0C2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Engineering and Marine Sciences)</w:t>
            </w:r>
          </w:p>
        </w:tc>
        <w:tc>
          <w:tcPr>
            <w:tcW w:w="3054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7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523AF8" w:rsidRPr="00C90B8E" w:rsidRDefault="00523AF8" w:rsidP="00523AF8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Theses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published in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EI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journal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</w:p>
          <w:p w:rsidR="004E4990" w:rsidRPr="00C90B8E" w:rsidRDefault="008E0C2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Liberal Arts, Management, Social Sciences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Center for G</w:t>
            </w:r>
            <w:r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neral Education)</w:t>
            </w:r>
          </w:p>
        </w:tc>
        <w:tc>
          <w:tcPr>
            <w:tcW w:w="3054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7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523AF8" w:rsidRPr="00C90B8E" w:rsidRDefault="00523AF8" w:rsidP="00523A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Theses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published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in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THCI Core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or </w:t>
            </w:r>
            <w:r w:rsidR="004E4990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TSSCI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journal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</w:p>
          <w:p w:rsidR="004E4990" w:rsidRPr="00C90B8E" w:rsidRDefault="008E0C2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Liberal Arts, Management, Social Sciences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Center for G</w:t>
            </w:r>
            <w:r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neral Education)</w:t>
            </w:r>
          </w:p>
        </w:tc>
        <w:tc>
          <w:tcPr>
            <w:tcW w:w="3054" w:type="dxa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20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 w:val="restart"/>
            <w:vAlign w:val="center"/>
          </w:tcPr>
          <w:p w:rsidR="004E4990" w:rsidRPr="00C90B8E" w:rsidRDefault="00523AF8" w:rsidP="008E0C2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Other </w:t>
            </w:r>
            <w:r w:rsidR="00736A26"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theses</w:t>
            </w:r>
            <w:r w:rsidR="008E0C2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published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with a review system</w:t>
            </w:r>
          </w:p>
        </w:tc>
        <w:tc>
          <w:tcPr>
            <w:tcW w:w="3054" w:type="dxa"/>
            <w:vAlign w:val="center"/>
          </w:tcPr>
          <w:p w:rsidR="008E0C28" w:rsidRDefault="004E4990" w:rsidP="008E0C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5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  <w:p w:rsidR="004E4990" w:rsidRPr="00C90B8E" w:rsidRDefault="00523AF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(20 points max.; applicable </w:t>
            </w:r>
            <w:proofErr w:type="spellStart"/>
            <w:r w:rsidR="008E0C2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ony</w:t>
            </w:r>
            <w:proofErr w:type="spellEnd"/>
            <w:r w:rsidR="008E0C2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for College of Science, </w:t>
            </w:r>
            <w:r w:rsidR="00736A26"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Engineering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M</w:t>
            </w:r>
            <w:r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rine Sciences)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54" w:type="dxa"/>
            <w:vAlign w:val="center"/>
          </w:tcPr>
          <w:p w:rsidR="008E0C28" w:rsidRDefault="004E4990" w:rsidP="008E0C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7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  <w:p w:rsidR="004E4990" w:rsidRPr="00C90B8E" w:rsidRDefault="00523AF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(35 points max.;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Liberal Arts, Management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 and Social Sciences, as well as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the Center for General Education)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7F3A28" w:rsidP="008E0C28">
            <w:pPr>
              <w:widowControl/>
              <w:ind w:left="-108" w:right="-9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Thes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s published 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at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an international academic conference with a review system</w:t>
            </w:r>
          </w:p>
        </w:tc>
        <w:tc>
          <w:tcPr>
            <w:tcW w:w="3054" w:type="dxa"/>
            <w:vAlign w:val="center"/>
          </w:tcPr>
          <w:p w:rsidR="008E0C28" w:rsidRDefault="004E4990" w:rsidP="008E0C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4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  <w:p w:rsidR="004E4990" w:rsidRPr="00C90B8E" w:rsidRDefault="00523AF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(20 points max.;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Science, </w:t>
            </w:r>
            <w:r w:rsidR="00736A26"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Engineering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M</w:t>
            </w:r>
            <w:r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rine Sciences)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7F3A28" w:rsidP="008E0C28">
            <w:pPr>
              <w:widowControl/>
              <w:ind w:left="-108" w:right="-9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Thes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e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s published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at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an domestic academic conference with a review system</w:t>
            </w:r>
          </w:p>
        </w:tc>
        <w:tc>
          <w:tcPr>
            <w:tcW w:w="3054" w:type="dxa"/>
            <w:vAlign w:val="center"/>
          </w:tcPr>
          <w:p w:rsidR="008E0C28" w:rsidRDefault="004E4990" w:rsidP="008E0C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2</w:t>
            </w:r>
            <w:r w:rsidR="00500BBE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points/thesis</w:t>
            </w:r>
          </w:p>
          <w:p w:rsidR="004E4990" w:rsidRPr="00C90B8E" w:rsidRDefault="00523AF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(20 points max.;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Science, </w:t>
            </w:r>
            <w:r w:rsidR="00736A26"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Engineering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M</w:t>
            </w:r>
            <w:r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rine Sciences)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cantSplit/>
          <w:trHeight w:val="567"/>
        </w:trPr>
        <w:tc>
          <w:tcPr>
            <w:tcW w:w="3240" w:type="dxa"/>
            <w:vAlign w:val="center"/>
          </w:tcPr>
          <w:p w:rsidR="004E4990" w:rsidRPr="00C90B8E" w:rsidRDefault="007F3A28" w:rsidP="007F3A2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Theses published in an academic conference with a review system</w:t>
            </w:r>
          </w:p>
        </w:tc>
        <w:tc>
          <w:tcPr>
            <w:tcW w:w="3054" w:type="dxa"/>
            <w:vAlign w:val="center"/>
          </w:tcPr>
          <w:p w:rsidR="008E0C28" w:rsidRDefault="004E4990" w:rsidP="008E0C2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5</w:t>
            </w:r>
            <w:r w:rsidR="00500BBE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points/thesis</w:t>
            </w:r>
          </w:p>
          <w:p w:rsidR="004E4990" w:rsidRPr="00C90B8E" w:rsidRDefault="008E0C28" w:rsidP="008E0C2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(</w:t>
            </w:r>
            <w:r w:rsidR="00523AF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50 points max.;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="00523AF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Liberal Arts, Management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="00523AF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Social Sciences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, as well </w:t>
            </w:r>
            <w:proofErr w:type="spellStart"/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sa</w:t>
            </w:r>
            <w:proofErr w:type="spellEnd"/>
            <w:r w:rsidR="00523AF8"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the Center for General Education)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:rsidR="008E0C28" w:rsidRDefault="008E0C28">
      <w:r>
        <w:br w:type="page"/>
      </w:r>
    </w:p>
    <w:tbl>
      <w:tblPr>
        <w:tblStyle w:val="aa"/>
        <w:tblW w:w="982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530"/>
        <w:gridCol w:w="1524"/>
        <w:gridCol w:w="1075"/>
        <w:gridCol w:w="699"/>
        <w:gridCol w:w="392"/>
        <w:gridCol w:w="1366"/>
      </w:tblGrid>
      <w:tr w:rsidR="004A74E8" w:rsidRPr="00967FDC" w:rsidTr="008E0C28">
        <w:tc>
          <w:tcPr>
            <w:tcW w:w="3240" w:type="dxa"/>
            <w:vMerge w:val="restart"/>
            <w:vAlign w:val="center"/>
          </w:tcPr>
          <w:p w:rsidR="004E4990" w:rsidRPr="00C90B8E" w:rsidRDefault="007F3A28" w:rsidP="007F3A2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lastRenderedPageBreak/>
              <w:t>Book</w:t>
            </w:r>
            <w:r w:rsidR="000C76DF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or book chapter</w:t>
            </w:r>
            <w:r w:rsidR="000C76DF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with a review system</w:t>
            </w:r>
          </w:p>
        </w:tc>
        <w:tc>
          <w:tcPr>
            <w:tcW w:w="1530" w:type="dxa"/>
            <w:vAlign w:val="center"/>
          </w:tcPr>
          <w:p w:rsidR="004E4990" w:rsidRPr="00C90B8E" w:rsidRDefault="004E4990" w:rsidP="004E499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523AF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points/thesis</w:t>
            </w:r>
          </w:p>
        </w:tc>
        <w:tc>
          <w:tcPr>
            <w:tcW w:w="1524" w:type="dxa"/>
            <w:vAlign w:val="center"/>
          </w:tcPr>
          <w:p w:rsidR="004E4990" w:rsidRPr="00C90B8E" w:rsidRDefault="004E4990" w:rsidP="00523AF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6</w:t>
            </w:r>
            <w:r w:rsidR="00523AF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points/book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523AF8" w:rsidP="00884CB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(20 points max.;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Science, </w:t>
            </w:r>
            <w:r w:rsidR="00736A26"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Engineering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and M</w:t>
            </w:r>
            <w:r w:rsidRPr="008E0C28">
              <w:rPr>
                <w:rFonts w:ascii="Times New Roman" w:eastAsia="標楷體" w:hAnsi="Times New Roman" w:cs="Times New Roman"/>
                <w:kern w:val="0"/>
                <w:sz w:val="20"/>
                <w:szCs w:val="22"/>
              </w:rPr>
              <w:t>a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rine Sciences)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C6277" w:rsidRPr="00967FDC" w:rsidTr="008E0C28">
        <w:tc>
          <w:tcPr>
            <w:tcW w:w="3240" w:type="dxa"/>
            <w:vMerge/>
            <w:vAlign w:val="center"/>
          </w:tcPr>
          <w:p w:rsidR="004C6277" w:rsidRPr="00C90B8E" w:rsidRDefault="004C6277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4C6277" w:rsidRPr="00C90B8E" w:rsidRDefault="004C6277" w:rsidP="00736A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6 points/thesis</w:t>
            </w:r>
          </w:p>
        </w:tc>
        <w:tc>
          <w:tcPr>
            <w:tcW w:w="1524" w:type="dxa"/>
            <w:vAlign w:val="center"/>
          </w:tcPr>
          <w:p w:rsidR="004C6277" w:rsidRPr="00C90B8E" w:rsidRDefault="004C6277" w:rsidP="00736A2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1"/>
                <w:szCs w:val="22"/>
              </w:rPr>
              <w:t xml:space="preserve">18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points/book</w:t>
            </w:r>
          </w:p>
        </w:tc>
        <w:tc>
          <w:tcPr>
            <w:tcW w:w="1075" w:type="dxa"/>
            <w:vAlign w:val="center"/>
          </w:tcPr>
          <w:p w:rsidR="004C6277" w:rsidRPr="00884CBE" w:rsidRDefault="004C6277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C6277" w:rsidRPr="00884CBE" w:rsidRDefault="004C6277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C6277" w:rsidRPr="00884CBE" w:rsidRDefault="004C6277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c>
          <w:tcPr>
            <w:tcW w:w="3240" w:type="dxa"/>
            <w:vMerge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4C6277" w:rsidP="00884CBE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(36 points max.;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applicable only to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College of Liberal Arts, Management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>, and Social Sciences, as well as</w:t>
            </w:r>
            <w:r w:rsidRPr="008E0C28">
              <w:rPr>
                <w:rFonts w:ascii="Times New Roman" w:eastAsia="標楷體" w:hAnsi="Times New Roman" w:cs="Times New Roman" w:hint="eastAsia"/>
                <w:kern w:val="0"/>
                <w:sz w:val="20"/>
                <w:szCs w:val="22"/>
              </w:rPr>
              <w:t xml:space="preserve"> the Center for General Education)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9742C7" w:rsidP="000C76D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Performances at </w:t>
            </w:r>
            <w:r w:rsidR="008E0C2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an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international/ domestic Level I </w:t>
            </w:r>
            <w:r w:rsidR="000C76DF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and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other </w:t>
            </w:r>
            <w:r w:rsidR="000C76D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venues </w:t>
            </w:r>
            <w:r w:rsidR="000C76DF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or large creations/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publications</w:t>
            </w: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4E4990" w:rsidP="007F3A28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20</w:t>
            </w:r>
            <w:r w:rsidR="007F3A2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points/item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76DF" w:rsidP="009742C7">
            <w:pPr>
              <w:widowControl/>
              <w:ind w:left="-108" w:right="-9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Performances at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an 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international/ domestic Level I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I or III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and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other venues 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or </w:t>
            </w:r>
            <w: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br/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middle-size creations/</w:t>
            </w: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publications</w:t>
            </w: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8</w:t>
            </w:r>
            <w:r w:rsidR="007F3A2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points/item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4E4990" w:rsidRPr="00C90B8E" w:rsidRDefault="000C76DF" w:rsidP="000C76DF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Creative e</w:t>
            </w:r>
            <w:r w:rsidR="00F40B47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xhibition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="00F40B47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or publication</w:t>
            </w:r>
            <w:r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</w:t>
            </w:r>
            <w:r w:rsidR="00F40B47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4E4990" w:rsidP="004E4990">
            <w:pPr>
              <w:widowControl/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6</w:t>
            </w:r>
            <w:r w:rsidR="007F3A28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points/item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352"/>
        </w:trPr>
        <w:tc>
          <w:tcPr>
            <w:tcW w:w="3240" w:type="dxa"/>
            <w:vAlign w:val="center"/>
          </w:tcPr>
          <w:p w:rsidR="004E4990" w:rsidRPr="00C90B8E" w:rsidRDefault="009742C7" w:rsidP="009742C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Related research (including translation, performance, creations</w:t>
            </w:r>
            <w:r w:rsidR="00C327FC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>,</w:t>
            </w:r>
            <w:r w:rsidRPr="00C90B8E">
              <w:rPr>
                <w:rFonts w:ascii="Times New Roman" w:hAnsi="Times New Roman" w:cs="Times New Roman" w:hint="eastAsia"/>
                <w:color w:val="auto"/>
                <w:sz w:val="22"/>
                <w:szCs w:val="22"/>
              </w:rPr>
              <w:t xml:space="preserve"> and awards)</w:t>
            </w: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7F3A28" w:rsidP="004E4990">
            <w:pPr>
              <w:pStyle w:val="Default"/>
              <w:ind w:left="175" w:hanging="175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u w:val="single"/>
              </w:rPr>
            </w:pPr>
            <w:r w:rsidRPr="00C90B8E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2"/>
                <w:u w:val="single"/>
              </w:rPr>
              <w:t>Scored by committee</w:t>
            </w:r>
            <w:r w:rsidRPr="00C90B8E"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2"/>
                <w:u w:val="single"/>
              </w:rPr>
              <w:t xml:space="preserve"> </w:t>
            </w:r>
            <w:r w:rsidRPr="00C90B8E"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2"/>
                <w:u w:val="single"/>
              </w:rPr>
              <w:br/>
            </w:r>
            <w:r w:rsidRPr="00C90B8E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2"/>
                <w:u w:val="single"/>
              </w:rPr>
              <w:t>(18 points max.)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A74E8" w:rsidRPr="00967FDC" w:rsidTr="008E0C28">
        <w:trPr>
          <w:trHeight w:val="567"/>
        </w:trPr>
        <w:tc>
          <w:tcPr>
            <w:tcW w:w="3240" w:type="dxa"/>
            <w:vAlign w:val="center"/>
          </w:tcPr>
          <w:p w:rsidR="00F40B47" w:rsidRPr="00C90B8E" w:rsidRDefault="00F40B47" w:rsidP="00C327F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For patents recognized by the 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responsible units </w:t>
            </w:r>
            <w:r w:rsidR="000C76DF">
              <w:rPr>
                <w:rFonts w:ascii="Times New Roman" w:hAnsi="Times New Roman" w:cs="Times New Roman" w:hint="eastAsia"/>
                <w:sz w:val="22"/>
                <w:szCs w:val="22"/>
              </w:rPr>
              <w:t>at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NSYSU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 and applied by the principal inventor with his/her research outcomes and received in the name of NSYSU, or applied in the name of an individual and transferred to NSYSU (patents co-applied with enterprises</w:t>
            </w:r>
            <w:r w:rsidR="00C327FC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not included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  <w:r w:rsidR="000C76DF">
              <w:rPr>
                <w:rFonts w:ascii="Times New Roman" w:hAnsi="Times New Roman" w:cs="Times New Roman" w:hint="eastAsia"/>
                <w:sz w:val="22"/>
                <w:szCs w:val="22"/>
              </w:rPr>
              <w:br/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>2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 point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>s are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 awarded per patent of R.O.C. or China; 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>5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 points are awarded per patent of the U.S.A., Japan, or the European Union; 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patents 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>of other countries a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>re</w:t>
            </w:r>
            <w:r w:rsidRPr="00C90B8E">
              <w:rPr>
                <w:rFonts w:ascii="Times New Roman" w:hAnsi="Times New Roman" w:cs="Times New Roman"/>
                <w:sz w:val="22"/>
                <w:szCs w:val="22"/>
              </w:rPr>
              <w:t xml:space="preserve"> determined by the Operation Center of Industry and University Cooperation.</w:t>
            </w:r>
            <w:r w:rsidR="00884CBE" w:rsidRPr="00C90B8E">
              <w:rPr>
                <w:rFonts w:ascii="Times New Roman" w:hAnsi="Times New Roman" w:cs="Times New Roman" w:hint="eastAsia"/>
                <w:sz w:val="22"/>
                <w:szCs w:val="22"/>
              </w:rPr>
              <w:t xml:space="preserve"> One patent recognized by several countries may receive a maximum of 20 points.</w:t>
            </w:r>
          </w:p>
        </w:tc>
        <w:tc>
          <w:tcPr>
            <w:tcW w:w="3054" w:type="dxa"/>
            <w:gridSpan w:val="2"/>
            <w:vAlign w:val="center"/>
          </w:tcPr>
          <w:p w:rsidR="004E4990" w:rsidRPr="00C90B8E" w:rsidRDefault="004E4990" w:rsidP="004E4990">
            <w:pPr>
              <w:pStyle w:val="Default"/>
              <w:ind w:left="1080" w:hanging="108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9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7F3A28" w:rsidRPr="00C90B8E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 points/item</w:t>
            </w:r>
          </w:p>
        </w:tc>
        <w:tc>
          <w:tcPr>
            <w:tcW w:w="1075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:rsidR="004E4990" w:rsidRPr="00884CB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9826" w:type="dxa"/>
            <w:gridSpan w:val="7"/>
            <w:shd w:val="clear" w:color="auto" w:fill="BFBFBF" w:themeFill="background1" w:themeFillShade="BF"/>
            <w:vAlign w:val="center"/>
          </w:tcPr>
          <w:p w:rsidR="004E4990" w:rsidRPr="00967FDC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kern w:val="0"/>
              </w:rPr>
            </w:pPr>
            <w:r w:rsidRPr="00967FDC">
              <w:rPr>
                <w:rFonts w:ascii="Times New Roman" w:eastAsia="標楷體" w:hAnsi="Times New Roman" w:cs="Times New Roman"/>
                <w:kern w:val="0"/>
              </w:rPr>
              <w:lastRenderedPageBreak/>
              <w:t>B3</w:t>
            </w:r>
            <w:r w:rsidR="007F3A28">
              <w:rPr>
                <w:rFonts w:ascii="Times New Roman" w:eastAsia="標楷體" w:hAnsi="Times New Roman" w:cs="Times New Roman" w:hint="eastAsia"/>
                <w:kern w:val="0"/>
              </w:rPr>
              <w:t xml:space="preserve">. </w:t>
            </w:r>
            <w:r w:rsidR="00597AF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Committee Comprehensive Evaluation (20 points max</w:t>
            </w:r>
            <w:r w:rsidR="0001309D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</w:t>
            </w:r>
            <w:r w:rsidR="00597AF7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)         Subtotal (B3) = </w:t>
            </w:r>
            <w:r w:rsidRPr="00967FDC">
              <w:rPr>
                <w:rFonts w:ascii="Times New Roman" w:eastAsia="標楷體" w:hAnsi="Times New Roman" w:cs="Times New Roman"/>
                <w:kern w:val="0"/>
              </w:rPr>
              <w:t>__________</w:t>
            </w:r>
            <w:r w:rsidR="00597AF7">
              <w:rPr>
                <w:rFonts w:ascii="Times New Roman" w:eastAsia="標楷體" w:hAnsi="Times New Roman" w:cs="Times New Roman" w:hint="eastAsia"/>
                <w:kern w:val="0"/>
              </w:rPr>
              <w:t>points</w:t>
            </w:r>
          </w:p>
          <w:p w:rsidR="004E4990" w:rsidRPr="00967FDC" w:rsidRDefault="00597AF7" w:rsidP="00101959">
            <w:pPr>
              <w:ind w:leftChars="129" w:left="310"/>
              <w:rPr>
                <w:rFonts w:ascii="Times New Roman" w:eastAsia="標楷體" w:hAnsi="Times New Roman" w:cs="Times New Roman"/>
              </w:rPr>
            </w:pPr>
            <w:r w:rsidRPr="000C76D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(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The </w:t>
            </w:r>
            <w:r w:rsidR="006364E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c</w:t>
            </w:r>
            <w:bookmarkStart w:id="0" w:name="_GoBack"/>
            <w:bookmarkEnd w:id="0"/>
            <w:r w:rsidR="005A2BDE" w:rsidRPr="000C76D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ommittee shall provide an evaluation </w:t>
            </w:r>
            <w:r w:rsidRPr="000C76D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based on research materials provided by applicant</w:t>
            </w:r>
            <w:r w:rsidR="00101959" w:rsidRPr="000C76D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s</w:t>
            </w:r>
            <w:r w:rsidRPr="000C76D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 for B1. Awards, B2-1. Participation in Research Plans</w:t>
            </w:r>
            <w:r w:rsidR="00C327FC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>,</w:t>
            </w:r>
            <w:r w:rsidRPr="000C76DF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 and B2-2. Theses, Patents and Books or Performances)</w:t>
            </w:r>
          </w:p>
        </w:tc>
      </w:tr>
      <w:tr w:rsidR="004E4990" w:rsidRPr="00967FDC" w:rsidTr="004C6277">
        <w:trPr>
          <w:trHeight w:val="400"/>
        </w:trPr>
        <w:tc>
          <w:tcPr>
            <w:tcW w:w="8068" w:type="dxa"/>
            <w:gridSpan w:val="5"/>
            <w:vAlign w:val="center"/>
          </w:tcPr>
          <w:p w:rsidR="004E4990" w:rsidRPr="00C90B8E" w:rsidRDefault="00AC4630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Evaluation Comments</w:t>
            </w:r>
          </w:p>
        </w:tc>
        <w:tc>
          <w:tcPr>
            <w:tcW w:w="1758" w:type="dxa"/>
            <w:gridSpan w:val="2"/>
            <w:vAlign w:val="center"/>
          </w:tcPr>
          <w:p w:rsidR="004E4990" w:rsidRPr="00C90B8E" w:rsidRDefault="00AC4630" w:rsidP="00AC4630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Committee Evaluation</w:t>
            </w:r>
          </w:p>
        </w:tc>
      </w:tr>
      <w:tr w:rsidR="004E4990" w:rsidRPr="00967FDC" w:rsidTr="004C6277">
        <w:trPr>
          <w:trHeight w:val="1102"/>
        </w:trPr>
        <w:tc>
          <w:tcPr>
            <w:tcW w:w="8068" w:type="dxa"/>
            <w:gridSpan w:val="5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5A1227">
        <w:trPr>
          <w:trHeight w:val="433"/>
        </w:trPr>
        <w:tc>
          <w:tcPr>
            <w:tcW w:w="9826" w:type="dxa"/>
            <w:gridSpan w:val="7"/>
            <w:shd w:val="clear" w:color="auto" w:fill="BFBFBF" w:themeFill="background1" w:themeFillShade="BF"/>
            <w:vAlign w:val="center"/>
          </w:tcPr>
          <w:p w:rsidR="004E4990" w:rsidRPr="00967FDC" w:rsidRDefault="00AC4630" w:rsidP="00AC4630">
            <w:pPr>
              <w:snapToGrid w:val="0"/>
              <w:ind w:left="1260" w:hanging="12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R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search total (B) = 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B1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+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B2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+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</w:rPr>
              <w:t>B3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=</w:t>
            </w:r>
            <w:r w:rsidR="004E4990" w:rsidRPr="00967FD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points</w:t>
            </w:r>
          </w:p>
        </w:tc>
      </w:tr>
    </w:tbl>
    <w:p w:rsidR="004E4990" w:rsidRPr="00967FDC" w:rsidRDefault="009742C7" w:rsidP="004E4990">
      <w:pPr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 xml:space="preserve">Note: </w:t>
      </w:r>
    </w:p>
    <w:p w:rsidR="004E4990" w:rsidRPr="00967FDC" w:rsidRDefault="00B97268" w:rsidP="004E4990">
      <w:pPr>
        <w:pStyle w:val="ab"/>
        <w:numPr>
          <w:ilvl w:val="0"/>
          <w:numId w:val="24"/>
        </w:numPr>
        <w:ind w:leftChars="0"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For research projects to be accounted in </w:t>
      </w:r>
      <w:r>
        <w:rPr>
          <w:rFonts w:eastAsia="標楷體"/>
        </w:rPr>
        <w:t>“</w:t>
      </w:r>
      <w:r>
        <w:rPr>
          <w:rFonts w:eastAsia="標楷體" w:hint="eastAsia"/>
        </w:rPr>
        <w:t>B2-1. Academic Research Achievement,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applicant</w:t>
      </w:r>
      <w:r w:rsidR="000C76DF">
        <w:rPr>
          <w:rFonts w:eastAsia="標楷體" w:hint="eastAsia"/>
        </w:rPr>
        <w:t>s</w:t>
      </w:r>
      <w:r>
        <w:rPr>
          <w:rFonts w:eastAsia="標楷體" w:hint="eastAsia"/>
        </w:rPr>
        <w:t xml:space="preserve"> must be </w:t>
      </w:r>
      <w:r>
        <w:rPr>
          <w:rFonts w:eastAsia="標楷體"/>
        </w:rPr>
        <w:t>principle</w:t>
      </w:r>
      <w:r>
        <w:rPr>
          <w:rFonts w:eastAsia="標楷體" w:hint="eastAsia"/>
        </w:rPr>
        <w:t xml:space="preserve"> investigator</w:t>
      </w:r>
      <w:r w:rsidR="000C76DF">
        <w:rPr>
          <w:rFonts w:eastAsia="標楷體" w:hint="eastAsia"/>
        </w:rPr>
        <w:t>s</w:t>
      </w:r>
      <w:r>
        <w:rPr>
          <w:rFonts w:eastAsia="標楷體" w:hint="eastAsia"/>
        </w:rPr>
        <w:t xml:space="preserve"> of the project</w:t>
      </w:r>
      <w:r w:rsidR="000C76DF">
        <w:rPr>
          <w:rFonts w:eastAsia="標楷體" w:hint="eastAsia"/>
        </w:rPr>
        <w:t>s</w:t>
      </w:r>
      <w:r w:rsidR="00C327FC">
        <w:rPr>
          <w:rFonts w:eastAsia="標楷體" w:hint="eastAsia"/>
        </w:rPr>
        <w:t>. All a</w:t>
      </w:r>
      <w:r>
        <w:rPr>
          <w:rFonts w:eastAsia="標楷體" w:hint="eastAsia"/>
        </w:rPr>
        <w:t xml:space="preserve">pplicants participated in </w:t>
      </w:r>
      <w:r w:rsidR="00C327FC">
        <w:rPr>
          <w:rFonts w:eastAsia="標楷體" w:hint="eastAsia"/>
        </w:rPr>
        <w:t xml:space="preserve">each item of the </w:t>
      </w:r>
      <w:r>
        <w:rPr>
          <w:rFonts w:eastAsia="標楷體"/>
        </w:rPr>
        <w:t>“</w:t>
      </w:r>
      <w:r>
        <w:rPr>
          <w:rFonts w:eastAsia="標楷體" w:hint="eastAsia"/>
        </w:rPr>
        <w:t xml:space="preserve">Ministry of Education Teaching </w:t>
      </w:r>
      <w:r w:rsidR="00736A26">
        <w:rPr>
          <w:rFonts w:eastAsia="標楷體"/>
        </w:rPr>
        <w:t>Improvement</w:t>
      </w:r>
      <w:r>
        <w:rPr>
          <w:rFonts w:eastAsia="標楷體" w:hint="eastAsia"/>
        </w:rPr>
        <w:t xml:space="preserve"> Plan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</w:t>
      </w:r>
      <w:r w:rsidR="00C327FC">
        <w:rPr>
          <w:rFonts w:eastAsia="標楷體" w:hint="eastAsia"/>
        </w:rPr>
        <w:t>may be awarded with scores</w:t>
      </w:r>
      <w:r>
        <w:rPr>
          <w:rFonts w:eastAsia="標楷體" w:hint="eastAsia"/>
        </w:rPr>
        <w:t xml:space="preserve">. </w:t>
      </w:r>
    </w:p>
    <w:p w:rsidR="004E4990" w:rsidRPr="00967FDC" w:rsidRDefault="00B97268" w:rsidP="004E4990">
      <w:pPr>
        <w:pStyle w:val="ab"/>
        <w:numPr>
          <w:ilvl w:val="0"/>
          <w:numId w:val="24"/>
        </w:numPr>
        <w:ind w:leftChars="0"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To encourage cooperation in </w:t>
      </w:r>
      <w:r w:rsidR="000C76DF">
        <w:rPr>
          <w:rFonts w:eastAsia="標楷體" w:hint="eastAsia"/>
        </w:rPr>
        <w:t xml:space="preserve">the </w:t>
      </w:r>
      <w:r>
        <w:rPr>
          <w:rFonts w:eastAsia="標楷體" w:hint="eastAsia"/>
        </w:rPr>
        <w:t xml:space="preserve">publication of theses, the present evaluation permits all authors to receive the equal scoring. </w:t>
      </w:r>
    </w:p>
    <w:p w:rsidR="004E4990" w:rsidRPr="005A1227" w:rsidRDefault="005A1227" w:rsidP="005A1227">
      <w:pPr>
        <w:pStyle w:val="ab"/>
        <w:numPr>
          <w:ilvl w:val="0"/>
          <w:numId w:val="24"/>
        </w:numPr>
        <w:ind w:leftChars="0" w:left="240" w:hangingChars="100" w:hanging="240"/>
        <w:rPr>
          <w:rFonts w:eastAsia="標楷體"/>
        </w:rPr>
      </w:pPr>
      <w:r>
        <w:rPr>
          <w:rFonts w:eastAsia="標楷體" w:hint="eastAsia"/>
        </w:rPr>
        <w:t>I</w:t>
      </w:r>
      <w:r>
        <w:rPr>
          <w:rFonts w:eastAsia="標楷體"/>
        </w:rPr>
        <w:t>tems “</w:t>
      </w:r>
      <w:r>
        <w:rPr>
          <w:rFonts w:eastAsia="標楷體" w:hint="eastAsia"/>
        </w:rPr>
        <w:t>B1. Other Achievements and Awards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and </w:t>
      </w:r>
      <w:r>
        <w:rPr>
          <w:rFonts w:eastAsia="標楷體"/>
        </w:rPr>
        <w:t>“</w:t>
      </w:r>
      <w:r>
        <w:rPr>
          <w:rFonts w:eastAsia="標楷體" w:hint="eastAsia"/>
        </w:rPr>
        <w:t>B2-2. Related research (including translation, performance, creations</w:t>
      </w:r>
      <w:r w:rsidR="00C327FC">
        <w:rPr>
          <w:rFonts w:eastAsia="標楷體" w:hint="eastAsia"/>
        </w:rPr>
        <w:t>,</w:t>
      </w:r>
      <w:r>
        <w:rPr>
          <w:rFonts w:eastAsia="標楷體" w:hint="eastAsia"/>
        </w:rPr>
        <w:t xml:space="preserve"> and awards)</w:t>
      </w:r>
      <w:r>
        <w:rPr>
          <w:rFonts w:eastAsia="標楷體"/>
        </w:rPr>
        <w:t>”</w:t>
      </w:r>
      <w:r>
        <w:rPr>
          <w:rFonts w:eastAsia="標楷體" w:hint="eastAsia"/>
        </w:rPr>
        <w:t xml:space="preserve"> are determined by each college or Center </w:t>
      </w:r>
      <w:r w:rsidR="007B7EA5">
        <w:rPr>
          <w:rFonts w:eastAsia="標楷體" w:hint="eastAsia"/>
        </w:rPr>
        <w:t>for</w:t>
      </w:r>
      <w:r>
        <w:rPr>
          <w:rFonts w:eastAsia="標楷體" w:hint="eastAsia"/>
        </w:rPr>
        <w:t xml:space="preserve"> General Education. </w:t>
      </w:r>
      <w:r w:rsidR="004E4990" w:rsidRPr="005A1227">
        <w:rPr>
          <w:rFonts w:eastAsia="標楷體"/>
        </w:rPr>
        <w:br w:type="page"/>
      </w:r>
    </w:p>
    <w:p w:rsidR="004E4990" w:rsidRPr="00967FDC" w:rsidRDefault="0061391E" w:rsidP="0061391E">
      <w:pPr>
        <w:pStyle w:val="ab"/>
        <w:numPr>
          <w:ilvl w:val="0"/>
          <w:numId w:val="37"/>
        </w:numPr>
        <w:ind w:leftChars="0"/>
        <w:rPr>
          <w:rFonts w:eastAsia="標楷體"/>
          <w:sz w:val="32"/>
          <w:szCs w:val="32"/>
        </w:rPr>
      </w:pPr>
      <w:r w:rsidRPr="00967FDC">
        <w:rPr>
          <w:rFonts w:eastAsia="標楷體"/>
          <w:b/>
          <w:sz w:val="32"/>
          <w:szCs w:val="32"/>
        </w:rPr>
        <w:lastRenderedPageBreak/>
        <w:t>Mentor</w:t>
      </w:r>
      <w:r w:rsidR="000B2FFD">
        <w:rPr>
          <w:rFonts w:eastAsia="標楷體" w:hint="eastAsia"/>
          <w:b/>
          <w:sz w:val="32"/>
          <w:szCs w:val="32"/>
        </w:rPr>
        <w:t>ing</w:t>
      </w:r>
      <w:r w:rsidRPr="00967FDC">
        <w:rPr>
          <w:rFonts w:eastAsia="標楷體"/>
          <w:b/>
          <w:sz w:val="32"/>
          <w:szCs w:val="32"/>
        </w:rPr>
        <w:t xml:space="preserve"> and Service</w:t>
      </w:r>
      <w:r w:rsidR="000B2FFD">
        <w:rPr>
          <w:rFonts w:eastAsia="標楷體" w:hint="eastAsia"/>
          <w:b/>
          <w:sz w:val="32"/>
          <w:szCs w:val="32"/>
        </w:rPr>
        <w:t>s</w:t>
      </w:r>
      <w:r w:rsidRPr="00967FDC">
        <w:rPr>
          <w:rFonts w:eastAsia="標楷體"/>
          <w:sz w:val="32"/>
          <w:szCs w:val="32"/>
        </w:rPr>
        <w:t xml:space="preserve"> </w:t>
      </w:r>
      <w:r w:rsidRPr="00967FDC">
        <w:rPr>
          <w:rFonts w:eastAsia="標楷體"/>
          <w:szCs w:val="32"/>
        </w:rPr>
        <w:t xml:space="preserve">(100 points </w:t>
      </w:r>
      <w:r w:rsidR="00E126B8">
        <w:rPr>
          <w:rFonts w:eastAsia="標楷體" w:hint="eastAsia"/>
          <w:szCs w:val="32"/>
        </w:rPr>
        <w:t xml:space="preserve">max. for a total of </w:t>
      </w:r>
      <w:r w:rsidRPr="00967FDC">
        <w:rPr>
          <w:rFonts w:eastAsia="標楷體"/>
          <w:szCs w:val="32"/>
        </w:rPr>
        <w:t>5 years)</w:t>
      </w:r>
    </w:p>
    <w:tbl>
      <w:tblPr>
        <w:tblStyle w:val="a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732"/>
      </w:tblGrid>
      <w:tr w:rsidR="004E4990" w:rsidRPr="00967FDC" w:rsidTr="00344B95">
        <w:trPr>
          <w:trHeight w:val="567"/>
        </w:trPr>
        <w:tc>
          <w:tcPr>
            <w:tcW w:w="9652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84F0F" w:rsidRDefault="004E4990" w:rsidP="00884F0F">
            <w:pPr>
              <w:snapToGrid w:val="0"/>
              <w:ind w:left="1080" w:hanging="1080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t>C1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="000B2FFD">
              <w:rPr>
                <w:rFonts w:ascii="Times New Roman" w:eastAsia="標楷體" w:hAnsi="Times New Roman" w:cs="Times New Roman" w:hint="eastAsia"/>
              </w:rPr>
              <w:t xml:space="preserve">Awards for </w:t>
            </w:r>
            <w:r w:rsidR="00884F0F">
              <w:rPr>
                <w:rFonts w:ascii="Times New Roman" w:eastAsia="標楷體" w:hAnsi="Times New Roman" w:cs="Times New Roman" w:hint="eastAsia"/>
              </w:rPr>
              <w:t>Mentor</w:t>
            </w:r>
            <w:r w:rsidR="000B2FFD">
              <w:rPr>
                <w:rFonts w:ascii="Times New Roman" w:eastAsia="標楷體" w:hAnsi="Times New Roman" w:cs="Times New Roman" w:hint="eastAsia"/>
              </w:rPr>
              <w:t>ing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and S</w:t>
            </w:r>
            <w:r w:rsidR="00884F0F">
              <w:rPr>
                <w:rFonts w:ascii="Times New Roman" w:eastAsia="標楷體" w:hAnsi="Times New Roman" w:cs="Times New Roman"/>
              </w:rPr>
              <w:t>e</w:t>
            </w:r>
            <w:r w:rsidR="00884F0F">
              <w:rPr>
                <w:rFonts w:ascii="Times New Roman" w:eastAsia="標楷體" w:hAnsi="Times New Roman" w:cs="Times New Roman" w:hint="eastAsia"/>
              </w:rPr>
              <w:t>rvice</w:t>
            </w:r>
            <w:r w:rsidR="000B2FFD">
              <w:rPr>
                <w:rFonts w:ascii="Times New Roman" w:eastAsia="標楷體" w:hAnsi="Times New Roman" w:cs="Times New Roman" w:hint="eastAsia"/>
              </w:rPr>
              <w:t>s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(10 points max.)</w:t>
            </w:r>
            <w:r w:rsidR="00884F0F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4E4990" w:rsidRPr="00967FDC" w:rsidRDefault="00884F0F" w:rsidP="00884F0F">
            <w:pPr>
              <w:snapToGrid w:val="0"/>
              <w:ind w:left="1080" w:firstLine="313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Subtotal (C1) = </w:t>
            </w:r>
            <w:r>
              <w:rPr>
                <w:rFonts w:ascii="Times New Roman" w:eastAsia="標楷體" w:hAnsi="Times New Roman" w:cs="Times New Roman"/>
              </w:rPr>
              <w:t>_______</w:t>
            </w:r>
            <w:r>
              <w:rPr>
                <w:rFonts w:ascii="Times New Roman" w:eastAsia="標楷體" w:hAnsi="Times New Roman" w:cs="Times New Roman" w:hint="eastAsia"/>
              </w:rPr>
              <w:t>points (sum of C11 to C13)</w:t>
            </w: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tcBorders>
              <w:top w:val="double" w:sz="4" w:space="0" w:color="auto"/>
            </w:tcBorders>
            <w:vAlign w:val="center"/>
          </w:tcPr>
          <w:p w:rsidR="004E4990" w:rsidRPr="00884F0F" w:rsidRDefault="00884F0F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4E4990" w:rsidRPr="00884F0F" w:rsidRDefault="00884F0F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sz w:val="22"/>
                <w:szCs w:val="22"/>
              </w:rPr>
              <w:t>Scoring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4E4990" w:rsidRPr="00884F0F" w:rsidRDefault="00884F0F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sz w:val="22"/>
                <w:szCs w:val="22"/>
              </w:rPr>
              <w:t>Score</w:t>
            </w:r>
          </w:p>
        </w:tc>
        <w:tc>
          <w:tcPr>
            <w:tcW w:w="1732" w:type="dxa"/>
            <w:tcBorders>
              <w:top w:val="double" w:sz="4" w:space="0" w:color="auto"/>
            </w:tcBorders>
            <w:vAlign w:val="center"/>
          </w:tcPr>
          <w:p w:rsidR="00884F0F" w:rsidRPr="00884F0F" w:rsidRDefault="00884F0F" w:rsidP="00884F0F">
            <w:pPr>
              <w:snapToGrid w:val="0"/>
              <w:ind w:left="15" w:hanging="15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sz w:val="22"/>
                <w:szCs w:val="22"/>
              </w:rPr>
              <w:t>Reviewed by faculty/institute/</w:t>
            </w:r>
          </w:p>
          <w:p w:rsidR="004E4990" w:rsidRPr="00884F0F" w:rsidRDefault="00884F0F" w:rsidP="00884F0F">
            <w:pPr>
              <w:snapToGrid w:val="0"/>
              <w:ind w:left="15" w:hanging="15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sz w:val="22"/>
                <w:szCs w:val="22"/>
              </w:rPr>
              <w:t>department</w:t>
            </w: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884F0F" w:rsidRDefault="004E4990" w:rsidP="00E126B8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C11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. NSYSU </w:t>
            </w:r>
            <w:r w:rsidR="00E126B8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Award </w:t>
            </w:r>
            <w:r w:rsidR="00E126B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for 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Excellent Mentor </w:t>
            </w:r>
          </w:p>
        </w:tc>
        <w:tc>
          <w:tcPr>
            <w:tcW w:w="1260" w:type="dxa"/>
            <w:vAlign w:val="center"/>
          </w:tcPr>
          <w:p w:rsidR="004E4990" w:rsidRPr="00884F0F" w:rsidRDefault="004E4990" w:rsidP="00884F0F">
            <w:pPr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10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 / awards</w:t>
            </w:r>
          </w:p>
        </w:tc>
        <w:tc>
          <w:tcPr>
            <w:tcW w:w="1080" w:type="dxa"/>
            <w:vAlign w:val="center"/>
          </w:tcPr>
          <w:p w:rsidR="004E4990" w:rsidRPr="00884F0F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884F0F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884F0F" w:rsidRDefault="004E4990" w:rsidP="00E126B8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C12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. College </w:t>
            </w:r>
            <w:r w:rsidR="00E126B8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Award </w:t>
            </w:r>
            <w:r w:rsidR="00E126B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for 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Excellent Mentor </w:t>
            </w:r>
          </w:p>
        </w:tc>
        <w:tc>
          <w:tcPr>
            <w:tcW w:w="1260" w:type="dxa"/>
            <w:vAlign w:val="center"/>
          </w:tcPr>
          <w:p w:rsidR="004E4990" w:rsidRPr="00884F0F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6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 / awards</w:t>
            </w:r>
          </w:p>
        </w:tc>
        <w:tc>
          <w:tcPr>
            <w:tcW w:w="1080" w:type="dxa"/>
            <w:vAlign w:val="center"/>
          </w:tcPr>
          <w:p w:rsidR="004E4990" w:rsidRPr="00884F0F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884F0F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884F0F" w:rsidRDefault="004E4990" w:rsidP="006364EF">
            <w:pPr>
              <w:ind w:left="522" w:hanging="522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C13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. Recommended by </w:t>
            </w:r>
            <w:r w:rsidR="006364EF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a</w:t>
            </w:r>
            <w:r w:rsidR="00E126B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department for </w:t>
            </w:r>
            <w:r w:rsidR="00E126B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br/>
            </w:r>
            <w:r w:rsidR="00E126B8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Award </w:t>
            </w:r>
            <w:r w:rsidR="00E126B8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for 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Excellent Mentor </w:t>
            </w:r>
          </w:p>
        </w:tc>
        <w:tc>
          <w:tcPr>
            <w:tcW w:w="1260" w:type="dxa"/>
            <w:vAlign w:val="center"/>
          </w:tcPr>
          <w:p w:rsidR="004E4990" w:rsidRPr="00884F0F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884F0F" w:rsidRPr="00884F0F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 xml:space="preserve"> points / awards</w:t>
            </w:r>
          </w:p>
        </w:tc>
        <w:tc>
          <w:tcPr>
            <w:tcW w:w="1080" w:type="dxa"/>
            <w:vAlign w:val="center"/>
          </w:tcPr>
          <w:p w:rsidR="004E4990" w:rsidRPr="00884F0F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884F0F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344B95">
        <w:trPr>
          <w:trHeight w:val="567"/>
        </w:trPr>
        <w:tc>
          <w:tcPr>
            <w:tcW w:w="9652" w:type="dxa"/>
            <w:gridSpan w:val="4"/>
            <w:shd w:val="clear" w:color="auto" w:fill="BFBFBF" w:themeFill="background1" w:themeFillShade="BF"/>
            <w:vAlign w:val="center"/>
          </w:tcPr>
          <w:p w:rsidR="004E4990" w:rsidRPr="00967FDC" w:rsidRDefault="004E4990" w:rsidP="00884F0F">
            <w:pPr>
              <w:snapToGrid w:val="0"/>
              <w:ind w:left="1080" w:hanging="1080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t>C2</w:t>
            </w:r>
            <w:r w:rsidR="00884F0F">
              <w:rPr>
                <w:rFonts w:ascii="Times New Roman" w:eastAsia="標楷體" w:hAnsi="Times New Roman" w:cs="Times New Roman" w:hint="eastAsia"/>
              </w:rPr>
              <w:t>. Mentor</w:t>
            </w:r>
            <w:r w:rsidR="00E126B8">
              <w:rPr>
                <w:rFonts w:ascii="Times New Roman" w:eastAsia="標楷體" w:hAnsi="Times New Roman" w:cs="Times New Roman" w:hint="eastAsia"/>
              </w:rPr>
              <w:t>ing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and S</w:t>
            </w:r>
            <w:r w:rsidR="00884F0F">
              <w:rPr>
                <w:rFonts w:ascii="Times New Roman" w:eastAsia="標楷體" w:hAnsi="Times New Roman" w:cs="Times New Roman"/>
              </w:rPr>
              <w:t>e</w:t>
            </w:r>
            <w:r w:rsidR="00884F0F">
              <w:rPr>
                <w:rFonts w:ascii="Times New Roman" w:eastAsia="標楷體" w:hAnsi="Times New Roman" w:cs="Times New Roman" w:hint="eastAsia"/>
              </w:rPr>
              <w:t>rvice</w:t>
            </w:r>
            <w:r w:rsidR="00E126B8">
              <w:rPr>
                <w:rFonts w:ascii="Times New Roman" w:eastAsia="標楷體" w:hAnsi="Times New Roman" w:cs="Times New Roman" w:hint="eastAsia"/>
              </w:rPr>
              <w:t>s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(60 points max.)</w:t>
            </w:r>
            <w:r w:rsidR="00E126B8">
              <w:rPr>
                <w:rFonts w:ascii="Times New Roman" w:eastAsia="標楷體" w:hAnsi="Times New Roman" w:cs="Times New Roman"/>
              </w:rPr>
              <w:t xml:space="preserve">     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Subtotal: C2 = </w:t>
            </w:r>
            <w:r w:rsidRPr="00967FDC">
              <w:rPr>
                <w:rFonts w:ascii="Times New Roman" w:eastAsia="標楷體" w:hAnsi="Times New Roman" w:cs="Times New Roman"/>
              </w:rPr>
              <w:t>C21+C22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=</w:t>
            </w:r>
            <w:r w:rsidRPr="00967FDC">
              <w:rPr>
                <w:rFonts w:ascii="Times New Roman" w:eastAsia="標楷體" w:hAnsi="Times New Roman" w:cs="Times New Roman"/>
              </w:rPr>
              <w:t>__________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points</w:t>
            </w:r>
          </w:p>
        </w:tc>
      </w:tr>
      <w:tr w:rsidR="004E4990" w:rsidRPr="00967FDC" w:rsidTr="00344B95">
        <w:trPr>
          <w:trHeight w:val="871"/>
        </w:trPr>
        <w:tc>
          <w:tcPr>
            <w:tcW w:w="9652" w:type="dxa"/>
            <w:gridSpan w:val="4"/>
            <w:shd w:val="clear" w:color="auto" w:fill="BFBFBF" w:themeFill="background1" w:themeFillShade="BF"/>
            <w:vAlign w:val="center"/>
          </w:tcPr>
          <w:p w:rsidR="004E4990" w:rsidRPr="00967FDC" w:rsidRDefault="004E4990" w:rsidP="004E4990">
            <w:pPr>
              <w:widowControl/>
              <w:ind w:left="1080" w:hanging="1080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t>C21</w:t>
            </w:r>
            <w:r w:rsidR="00884F0F">
              <w:rPr>
                <w:rFonts w:ascii="Times New Roman" w:eastAsia="標楷體" w:hAnsi="Times New Roman" w:cs="Times New Roman" w:hint="eastAsia"/>
              </w:rPr>
              <w:t>. Mentor</w:t>
            </w:r>
            <w:r w:rsidR="00E126B8">
              <w:rPr>
                <w:rFonts w:ascii="Times New Roman" w:eastAsia="標楷體" w:hAnsi="Times New Roman" w:cs="Times New Roman" w:hint="eastAsia"/>
              </w:rPr>
              <w:t>ing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and Service</w:t>
            </w:r>
            <w:r w:rsidR="00E126B8">
              <w:rPr>
                <w:rFonts w:ascii="Times New Roman" w:eastAsia="標楷體" w:hAnsi="Times New Roman" w:cs="Times New Roman" w:hint="eastAsia"/>
              </w:rPr>
              <w:t>s</w:t>
            </w:r>
            <w:r w:rsidR="00884F0F">
              <w:rPr>
                <w:rFonts w:ascii="Times New Roman" w:eastAsia="標楷體" w:hAnsi="Times New Roman" w:cs="Times New Roman" w:hint="eastAsia"/>
              </w:rPr>
              <w:t xml:space="preserve"> at NSYSU (40 points max.)</w:t>
            </w:r>
          </w:p>
          <w:p w:rsidR="004E4990" w:rsidRPr="00967FDC" w:rsidRDefault="00884F0F" w:rsidP="00884F0F">
            <w:pPr>
              <w:widowControl/>
              <w:ind w:left="1080" w:hanging="108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eastAsia"/>
              </w:rPr>
              <w:t xml:space="preserve">ubtotal (C21) = </w:t>
            </w:r>
            <w:r w:rsidR="004E4990" w:rsidRPr="00967FDC">
              <w:rPr>
                <w:rFonts w:ascii="Times New Roman" w:eastAsia="標楷體" w:hAnsi="Times New Roman" w:cs="Times New Roman"/>
              </w:rPr>
              <w:t>________</w:t>
            </w:r>
            <w:r>
              <w:rPr>
                <w:rFonts w:ascii="Times New Roman" w:eastAsia="標楷體" w:hAnsi="Times New Roman" w:cs="Times New Roman" w:hint="eastAsia"/>
              </w:rPr>
              <w:t xml:space="preserve"> points (sum of C21-1 to C21-8)</w:t>
            </w: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884F0F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Item</w:t>
            </w:r>
          </w:p>
        </w:tc>
        <w:tc>
          <w:tcPr>
            <w:tcW w:w="1260" w:type="dxa"/>
            <w:vAlign w:val="center"/>
          </w:tcPr>
          <w:p w:rsidR="004E4990" w:rsidRPr="00C90B8E" w:rsidRDefault="00884F0F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Scoring</w:t>
            </w:r>
          </w:p>
        </w:tc>
        <w:tc>
          <w:tcPr>
            <w:tcW w:w="1080" w:type="dxa"/>
            <w:vAlign w:val="center"/>
          </w:tcPr>
          <w:p w:rsidR="004E4990" w:rsidRPr="00C90B8E" w:rsidRDefault="00884F0F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Score</w:t>
            </w:r>
          </w:p>
        </w:tc>
        <w:tc>
          <w:tcPr>
            <w:tcW w:w="1732" w:type="dxa"/>
            <w:vAlign w:val="center"/>
          </w:tcPr>
          <w:p w:rsidR="00884F0F" w:rsidRPr="00C90B8E" w:rsidRDefault="00884F0F" w:rsidP="00884F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Reviewed by faculty/institute/</w:t>
            </w:r>
          </w:p>
          <w:p w:rsidR="004E4990" w:rsidRPr="00C90B8E" w:rsidRDefault="00884F0F" w:rsidP="00884F0F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department</w:t>
            </w: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884F0F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C21-1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Service as mentor</w:t>
            </w:r>
            <w:r w:rsidR="00E126B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5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semester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E126B8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C21-2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Service </w:t>
            </w:r>
            <w:r w:rsidR="00E126B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in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Level I and II managerial position</w:t>
            </w:r>
            <w:r w:rsidR="00E126B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15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semester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884F0F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C21-3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Service in university, college, department or institute 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committees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2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semester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E126B8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C21-4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r w:rsidR="00E126B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Service in s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tudent 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recruitment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ind w:firstLine="6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5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</w:t>
            </w:r>
            <w:r w:rsidR="00BB2145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E126B8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C21-5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Supervision for examination</w:t>
            </w:r>
            <w:r w:rsidR="00E126B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at NSYSU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2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</w:t>
            </w:r>
            <w:r w:rsidR="00BB2145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47"/>
        </w:trPr>
        <w:tc>
          <w:tcPr>
            <w:tcW w:w="5580" w:type="dxa"/>
            <w:vAlign w:val="center"/>
          </w:tcPr>
          <w:p w:rsidR="004E4990" w:rsidRPr="00C90B8E" w:rsidRDefault="004E4990" w:rsidP="006364EF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C21-6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Service as </w:t>
            </w:r>
            <w:r w:rsidR="006364E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</w:t>
            </w:r>
            <w:r w:rsidR="00E126B8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sup</w:t>
            </w:r>
            <w:r w:rsidR="00736A26" w:rsidRPr="00C90B8E">
              <w:rPr>
                <w:rFonts w:eastAsia="標楷體"/>
                <w:sz w:val="22"/>
                <w:szCs w:val="22"/>
              </w:rPr>
              <w:t>er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v</w:t>
            </w:r>
            <w:r w:rsidR="00736A26" w:rsidRPr="00C90B8E">
              <w:rPr>
                <w:rFonts w:eastAsia="標楷體"/>
                <w:sz w:val="22"/>
                <w:szCs w:val="22"/>
              </w:rPr>
              <w:t>i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sor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for student activities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</w:t>
            </w:r>
            <w:r w:rsidR="00BB2145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884F0F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C21-7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NSYSU </w:t>
            </w:r>
            <w:r w:rsidR="000454A5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Award for 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Outstanding 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Supervisor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for Student Clubs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10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</w:t>
            </w:r>
            <w:r w:rsidR="00BB2145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884F0F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6364EF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C21-8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Service as </w:t>
            </w:r>
            <w:r w:rsidR="006364E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</w:t>
            </w:r>
            <w:r w:rsidR="000454A5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884F0F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supervisor for student clubs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884F0F">
            <w:pPr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  <w:t>3</w:t>
            </w:r>
            <w:r w:rsidR="00884F0F"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 xml:space="preserve"> points/ semester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</w:tbl>
    <w:p w:rsidR="006A7C91" w:rsidRDefault="006A7C91">
      <w:r>
        <w:br w:type="page"/>
      </w:r>
    </w:p>
    <w:tbl>
      <w:tblPr>
        <w:tblStyle w:val="aa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1260"/>
        <w:gridCol w:w="1080"/>
        <w:gridCol w:w="1732"/>
      </w:tblGrid>
      <w:tr w:rsidR="004E4990" w:rsidRPr="00967FDC" w:rsidTr="00884F0F">
        <w:trPr>
          <w:trHeight w:val="901"/>
        </w:trPr>
        <w:tc>
          <w:tcPr>
            <w:tcW w:w="9652" w:type="dxa"/>
            <w:gridSpan w:val="4"/>
            <w:shd w:val="clear" w:color="auto" w:fill="BFBFBF" w:themeFill="background1" w:themeFillShade="BF"/>
            <w:vAlign w:val="center"/>
          </w:tcPr>
          <w:p w:rsidR="004E4990" w:rsidRPr="00967FDC" w:rsidRDefault="004E4990" w:rsidP="004E4990">
            <w:pPr>
              <w:ind w:left="1080" w:hanging="1080"/>
              <w:jc w:val="both"/>
              <w:rPr>
                <w:rFonts w:ascii="Times New Roman" w:eastAsia="標楷體" w:hAnsi="Times New Roman" w:cs="Times New Roman"/>
              </w:rPr>
            </w:pPr>
            <w:r w:rsidRPr="00967FDC">
              <w:rPr>
                <w:rFonts w:ascii="Times New Roman" w:eastAsia="標楷體" w:hAnsi="Times New Roman" w:cs="Times New Roman"/>
              </w:rPr>
              <w:lastRenderedPageBreak/>
              <w:t>C22</w:t>
            </w:r>
            <w:r w:rsidR="00CB1239">
              <w:rPr>
                <w:rFonts w:ascii="Times New Roman" w:eastAsia="標楷體" w:hAnsi="Times New Roman" w:cs="Times New Roman" w:hint="eastAsia"/>
              </w:rPr>
              <w:t xml:space="preserve">. </w:t>
            </w:r>
            <w:r w:rsidR="000454A5">
              <w:rPr>
                <w:rFonts w:ascii="Times New Roman" w:eastAsia="標楷體" w:hAnsi="Times New Roman" w:cs="Times New Roman" w:hint="eastAsia"/>
              </w:rPr>
              <w:t>S</w:t>
            </w:r>
            <w:r w:rsidR="000454A5">
              <w:rPr>
                <w:rFonts w:ascii="Times New Roman" w:eastAsia="標楷體" w:hAnsi="Times New Roman" w:cs="Times New Roman"/>
              </w:rPr>
              <w:t>e</w:t>
            </w:r>
            <w:r w:rsidR="000454A5">
              <w:rPr>
                <w:rFonts w:ascii="Times New Roman" w:eastAsia="標楷體" w:hAnsi="Times New Roman" w:cs="Times New Roman" w:hint="eastAsia"/>
              </w:rPr>
              <w:t xml:space="preserve">rvices in </w:t>
            </w:r>
            <w:r w:rsidR="00263C33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CB1239">
              <w:rPr>
                <w:rFonts w:ascii="Times New Roman" w:eastAsia="標楷體" w:hAnsi="Times New Roman" w:cs="Times New Roman" w:hint="eastAsia"/>
              </w:rPr>
              <w:t xml:space="preserve">College and </w:t>
            </w:r>
            <w:r w:rsidR="00263C33">
              <w:rPr>
                <w:rFonts w:ascii="Times New Roman" w:eastAsia="標楷體" w:hAnsi="Times New Roman" w:cs="Times New Roman" w:hint="eastAsia"/>
              </w:rPr>
              <w:t xml:space="preserve">the </w:t>
            </w:r>
            <w:r w:rsidR="00CB1239">
              <w:rPr>
                <w:rFonts w:ascii="Times New Roman" w:eastAsia="標楷體" w:hAnsi="Times New Roman" w:cs="Times New Roman" w:hint="eastAsia"/>
              </w:rPr>
              <w:t>Department/Institute (40 points max.)</w:t>
            </w:r>
          </w:p>
          <w:p w:rsidR="004E4990" w:rsidRPr="00967FDC" w:rsidRDefault="00CB1239" w:rsidP="00CB1239">
            <w:pPr>
              <w:ind w:left="1080" w:hanging="108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Subtotal (C22) =</w:t>
            </w:r>
            <w:r w:rsidR="004E4990" w:rsidRPr="00967FDC">
              <w:rPr>
                <w:rFonts w:ascii="Times New Roman" w:eastAsia="標楷體" w:hAnsi="Times New Roman" w:cs="Times New Roman"/>
              </w:rPr>
              <w:t>_________</w:t>
            </w:r>
            <w:r>
              <w:rPr>
                <w:rFonts w:ascii="Times New Roman" w:eastAsia="標楷體" w:hAnsi="Times New Roman" w:cs="Times New Roman" w:hint="eastAsia"/>
              </w:rPr>
              <w:t xml:space="preserve"> points (sum of C22-1 to C22-9)</w:t>
            </w: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CB1239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Item</w:t>
            </w:r>
          </w:p>
        </w:tc>
        <w:tc>
          <w:tcPr>
            <w:tcW w:w="1260" w:type="dxa"/>
            <w:vAlign w:val="center"/>
          </w:tcPr>
          <w:p w:rsidR="004E4990" w:rsidRPr="00C90B8E" w:rsidRDefault="00CB1239" w:rsidP="004E4990">
            <w:pPr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Scoring</w:t>
            </w:r>
          </w:p>
        </w:tc>
        <w:tc>
          <w:tcPr>
            <w:tcW w:w="1080" w:type="dxa"/>
            <w:vAlign w:val="center"/>
          </w:tcPr>
          <w:p w:rsidR="004E4990" w:rsidRPr="00C90B8E" w:rsidRDefault="00CB1239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Score</w:t>
            </w:r>
          </w:p>
        </w:tc>
        <w:tc>
          <w:tcPr>
            <w:tcW w:w="1732" w:type="dxa"/>
            <w:vAlign w:val="center"/>
          </w:tcPr>
          <w:p w:rsidR="00CB1239" w:rsidRPr="00C90B8E" w:rsidRDefault="00CB1239" w:rsidP="00CB1239">
            <w:pPr>
              <w:snapToGrid w:val="0"/>
              <w:ind w:firstLine="15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Reviewed by faculty/institute/</w:t>
            </w:r>
          </w:p>
          <w:p w:rsidR="004E4990" w:rsidRPr="00C90B8E" w:rsidRDefault="00CB1239" w:rsidP="00CB1239">
            <w:pPr>
              <w:snapToGrid w:val="0"/>
              <w:ind w:firstLine="15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department</w:t>
            </w: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AC5552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C22-1</w:t>
            </w:r>
            <w:r w:rsidR="00BB2145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Service in 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laborator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ies or</w:t>
            </w:r>
            <w:r w:rsidR="00BB2145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health and safety certification for </w:t>
            </w:r>
            <w:r w:rsidR="00736A26"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laborator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ies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5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AC5552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C22-2</w:t>
            </w:r>
            <w:r w:rsidR="00BB2145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r w:rsidR="00AC5552">
              <w:rPr>
                <w:rFonts w:ascii="Times New Roman" w:eastAsia="標楷體" w:hAnsi="Times New Roman" w:cs="Times New Roman"/>
                <w:sz w:val="22"/>
                <w:szCs w:val="22"/>
              </w:rPr>
              <w:t>S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ervice in editing</w:t>
            </w:r>
            <w:r w:rsidR="00AC5552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college or department/institute publications and briefs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5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6364EF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C22-3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Participation in examination</w:t>
            </w:r>
            <w:r w:rsidR="006364E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composition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of the entrance examination, exa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m-related committee</w:t>
            </w:r>
            <w:r w:rsidR="006364E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,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or exam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</w:t>
            </w:r>
            <w:r w:rsidR="006364E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marking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4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334"/>
        </w:trPr>
        <w:tc>
          <w:tcPr>
            <w:tcW w:w="5580" w:type="dxa"/>
            <w:vAlign w:val="center"/>
          </w:tcPr>
          <w:p w:rsidR="004E4990" w:rsidRPr="00C90B8E" w:rsidRDefault="004E4990" w:rsidP="00AC5552">
            <w:pPr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C22-4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Promot</w:t>
            </w:r>
            <w:r w:rsidR="00AC5552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ion of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various </w:t>
            </w:r>
            <w:r w:rsidR="0001309D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supportive work</w:t>
            </w:r>
            <w:r w:rsidR="006364EF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s</w:t>
            </w:r>
            <w:r w:rsidR="0001309D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for science education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5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263C33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C22-5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</w:t>
            </w:r>
            <w:proofErr w:type="spellStart"/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Assisst</w:t>
            </w:r>
            <w:r w:rsidR="00263C3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ance</w:t>
            </w:r>
            <w:proofErr w:type="spellEnd"/>
            <w:r w:rsidR="00263C3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in </w:t>
            </w:r>
            <w:r w:rsidR="00263C33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important academic conferences</w:t>
            </w:r>
            <w:r w:rsidR="00263C3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of the 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college or </w:t>
            </w:r>
            <w:r w:rsidR="00263C3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the 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department/institute 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5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snapToGrid w:val="0"/>
              <w:ind w:left="1080" w:hanging="10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01309D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C22-6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Participation in department/institute student activities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4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263C33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C22-7</w:t>
            </w:r>
            <w:r w:rsidR="00263C3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Service in p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romot</w:t>
            </w:r>
            <w:r w:rsidR="00263C33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ion of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education courses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4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6A7C91">
            <w:pPr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C22-8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Assigned to be a representative of the department, institute, college or university in events outside of NSYSU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4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5580" w:type="dxa"/>
            <w:vAlign w:val="center"/>
          </w:tcPr>
          <w:p w:rsidR="004E4990" w:rsidRPr="00C90B8E" w:rsidRDefault="004E4990" w:rsidP="006A7C91">
            <w:pPr>
              <w:ind w:left="1080" w:hanging="1080"/>
              <w:rPr>
                <w:rFonts w:ascii="Times New Roman" w:eastAsia="標楷體" w:hAnsi="Times New Roman" w:cs="Times New Roman"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C22-9</w:t>
            </w:r>
            <w:r w:rsidR="006A7C91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. Other important services</w:t>
            </w:r>
          </w:p>
        </w:tc>
        <w:tc>
          <w:tcPr>
            <w:tcW w:w="1260" w:type="dxa"/>
            <w:vAlign w:val="center"/>
          </w:tcPr>
          <w:p w:rsidR="004E4990" w:rsidRPr="00C90B8E" w:rsidRDefault="004E4990" w:rsidP="00BB2145">
            <w:pPr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</w:pPr>
            <w:r w:rsidRPr="00C90B8E">
              <w:rPr>
                <w:rFonts w:ascii="Times New Roman" w:eastAsia="標楷體" w:hAnsi="Times New Roman" w:cs="Times New Roman"/>
                <w:color w:val="FF0000"/>
                <w:kern w:val="0"/>
                <w:sz w:val="22"/>
                <w:szCs w:val="22"/>
                <w:u w:val="single"/>
              </w:rPr>
              <w:t>5</w:t>
            </w:r>
            <w:r w:rsidR="00BB2145" w:rsidRPr="00C90B8E">
              <w:rPr>
                <w:rFonts w:ascii="Times New Roman" w:eastAsia="標楷體" w:hAnsi="Times New Roman" w:cs="Times New Roman" w:hint="eastAsia"/>
                <w:color w:val="FF0000"/>
                <w:kern w:val="0"/>
                <w:sz w:val="22"/>
                <w:szCs w:val="22"/>
                <w:u w:val="single"/>
              </w:rPr>
              <w:t xml:space="preserve"> points/ service</w:t>
            </w:r>
          </w:p>
        </w:tc>
        <w:tc>
          <w:tcPr>
            <w:tcW w:w="1080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4E4990" w:rsidRPr="00C90B8E" w:rsidRDefault="004E4990" w:rsidP="004E4990">
            <w:pPr>
              <w:ind w:left="1080" w:hanging="1080"/>
              <w:rPr>
                <w:rFonts w:ascii="Times New Roman" w:eastAsia="標楷體" w:hAnsi="Times New Roman" w:cs="Times New Roman"/>
                <w:sz w:val="22"/>
                <w:szCs w:val="22"/>
              </w:rPr>
            </w:pPr>
          </w:p>
        </w:tc>
      </w:tr>
      <w:tr w:rsidR="004E4990" w:rsidRPr="00967FDC" w:rsidTr="006A7C91">
        <w:trPr>
          <w:trHeight w:val="567"/>
        </w:trPr>
        <w:tc>
          <w:tcPr>
            <w:tcW w:w="7920" w:type="dxa"/>
            <w:gridSpan w:val="3"/>
            <w:vAlign w:val="center"/>
          </w:tcPr>
          <w:p w:rsidR="004E4990" w:rsidRPr="00C90B8E" w:rsidRDefault="004E4990" w:rsidP="0001309D">
            <w:pPr>
              <w:snapToGrid w:val="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C3</w:t>
            </w:r>
            <w:r w:rsidR="0001309D"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. Committee Comprehensive Evaluation </w:t>
            </w:r>
            <w:r w:rsidR="0001309D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>(30 points max</w:t>
            </w:r>
            <w:r w:rsidR="00101959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>.;</w:t>
            </w:r>
            <w:r w:rsidR="0001309D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 xml:space="preserve"> </w:t>
            </w:r>
            <w:r w:rsidR="00101959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>based on</w:t>
            </w:r>
            <w:r w:rsidR="0001309D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 xml:space="preserve"> materials provided by the applicant</w:t>
            </w:r>
            <w:r w:rsidR="00101959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>s</w:t>
            </w:r>
            <w:r w:rsidR="0001309D" w:rsidRPr="00263C33">
              <w:rPr>
                <w:rFonts w:ascii="Times New Roman" w:eastAsia="標楷體" w:hAnsi="Times New Roman" w:cs="Times New Roman" w:hint="eastAsia"/>
                <w:sz w:val="20"/>
                <w:szCs w:val="22"/>
              </w:rPr>
              <w:t>)</w:t>
            </w:r>
          </w:p>
          <w:p w:rsidR="004E4990" w:rsidRPr="00C90B8E" w:rsidRDefault="0001309D" w:rsidP="00263C33">
            <w:pPr>
              <w:snapToGrid w:val="0"/>
              <w:ind w:left="-108" w:right="-108" w:firstLine="270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The committee</w:t>
            </w:r>
            <w:r w:rsidR="00101959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shall provide</w:t>
            </w: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a comprehensive evaluation based on applicants</w:t>
            </w:r>
            <w:r w:rsidR="00101959">
              <w:rPr>
                <w:rFonts w:ascii="Times New Roman" w:eastAsia="標楷體" w:hAnsi="Times New Roman" w:cs="Times New Roman"/>
                <w:sz w:val="22"/>
                <w:szCs w:val="22"/>
              </w:rPr>
              <w:t>’</w:t>
            </w: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service and student mentoring within and </w:t>
            </w: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outside</w:t>
            </w: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 xml:space="preserve"> of NSYSU in the </w:t>
            </w: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“</w:t>
            </w:r>
            <w:r w:rsidRPr="00C90B8E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Teaching Portfolio.</w:t>
            </w:r>
            <w:r w:rsidRPr="00C90B8E">
              <w:rPr>
                <w:rFonts w:ascii="Times New Roman" w:eastAsia="標楷體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1732" w:type="dxa"/>
            <w:vAlign w:val="center"/>
          </w:tcPr>
          <w:p w:rsidR="004E4990" w:rsidRPr="00C90B8E" w:rsidRDefault="00BB2145" w:rsidP="0001309D">
            <w:pPr>
              <w:snapToGrid w:val="0"/>
              <w:ind w:left="15" w:right="-86" w:hanging="15"/>
              <w:rPr>
                <w:rFonts w:ascii="Times New Roman" w:eastAsia="標楷體" w:hAnsi="Times New Roman" w:cs="Times New Roman"/>
                <w:bCs/>
                <w:kern w:val="0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 w:hint="eastAsia"/>
                <w:kern w:val="0"/>
                <w:sz w:val="22"/>
                <w:szCs w:val="22"/>
              </w:rPr>
              <w:t>Committee Evaluation (C3)</w:t>
            </w:r>
          </w:p>
          <w:p w:rsidR="004E4990" w:rsidRPr="00C90B8E" w:rsidRDefault="004E4990" w:rsidP="00BB2145">
            <w:pPr>
              <w:snapToGrid w:val="0"/>
              <w:spacing w:beforeLines="50" w:before="180"/>
              <w:ind w:left="1080" w:right="-86" w:hanging="1155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90B8E">
              <w:rPr>
                <w:rFonts w:ascii="Times New Roman" w:eastAsia="標楷體" w:hAnsi="Times New Roman" w:cs="Times New Roman"/>
                <w:bCs/>
                <w:kern w:val="0"/>
                <w:sz w:val="22"/>
                <w:szCs w:val="22"/>
              </w:rPr>
              <w:t>＝</w:t>
            </w:r>
            <w:r w:rsidRPr="00C90B8E">
              <w:rPr>
                <w:rFonts w:ascii="Times New Roman" w:eastAsia="標楷體" w:hAnsi="Times New Roman" w:cs="Times New Roman"/>
                <w:bCs/>
                <w:kern w:val="0"/>
                <w:sz w:val="22"/>
                <w:szCs w:val="22"/>
              </w:rPr>
              <w:t>_______</w:t>
            </w:r>
            <w:r w:rsidR="00BB2145" w:rsidRPr="00C90B8E">
              <w:rPr>
                <w:rFonts w:ascii="Times New Roman" w:eastAsia="標楷體" w:hAnsi="Times New Roman" w:cs="Times New Roman" w:hint="eastAsia"/>
                <w:bCs/>
                <w:kern w:val="0"/>
                <w:sz w:val="22"/>
                <w:szCs w:val="22"/>
              </w:rPr>
              <w:t>points</w:t>
            </w:r>
          </w:p>
        </w:tc>
      </w:tr>
      <w:tr w:rsidR="004E4990" w:rsidRPr="00967FDC" w:rsidTr="00C90B8E">
        <w:trPr>
          <w:trHeight w:val="748"/>
        </w:trPr>
        <w:tc>
          <w:tcPr>
            <w:tcW w:w="9652" w:type="dxa"/>
            <w:gridSpan w:val="4"/>
            <w:shd w:val="clear" w:color="auto" w:fill="BFBFBF" w:themeFill="background1" w:themeFillShade="BF"/>
            <w:vAlign w:val="center"/>
          </w:tcPr>
          <w:p w:rsidR="004E4990" w:rsidRPr="00967FDC" w:rsidRDefault="00BB2145" w:rsidP="00BB2145">
            <w:pPr>
              <w:spacing w:beforeLines="50" w:before="180"/>
              <w:ind w:left="1260" w:hanging="126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Mentor and S</w:t>
            </w:r>
            <w:r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rvice total (C) =</w:t>
            </w:r>
            <w:r w:rsidR="004E4990" w:rsidRPr="00967F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C1+C2+C3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=</w:t>
            </w:r>
            <w:r w:rsidR="004E4990" w:rsidRPr="00967FDC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__________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points</w:t>
            </w:r>
          </w:p>
        </w:tc>
      </w:tr>
    </w:tbl>
    <w:p w:rsidR="004E4990" w:rsidRPr="00967FDC" w:rsidRDefault="004E4990" w:rsidP="004E4990">
      <w:pPr>
        <w:rPr>
          <w:rFonts w:eastAsia="標楷體"/>
        </w:rPr>
      </w:pPr>
    </w:p>
    <w:p w:rsidR="004E4990" w:rsidRPr="00967FDC" w:rsidRDefault="004E4990" w:rsidP="004E4990">
      <w:pPr>
        <w:rPr>
          <w:rFonts w:eastAsia="標楷體"/>
        </w:rPr>
      </w:pPr>
    </w:p>
    <w:p w:rsidR="006D3204" w:rsidRPr="00967FDC" w:rsidRDefault="006D3204" w:rsidP="006D3204">
      <w:pPr>
        <w:spacing w:before="50"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E4085C" w:rsidRPr="00967FDC" w:rsidRDefault="00E4085C" w:rsidP="00E4085C">
      <w:pPr>
        <w:widowControl/>
        <w:rPr>
          <w:rFonts w:eastAsia="標楷體"/>
          <w:color w:val="000000"/>
          <w:kern w:val="0"/>
        </w:rPr>
      </w:pPr>
    </w:p>
    <w:p w:rsidR="00C90B8E" w:rsidRPr="00967FDC" w:rsidRDefault="00C90B8E">
      <w:pPr>
        <w:widowControl/>
        <w:rPr>
          <w:rFonts w:eastAsia="標楷體"/>
          <w:color w:val="000000"/>
          <w:kern w:val="0"/>
        </w:rPr>
      </w:pPr>
    </w:p>
    <w:sectPr w:rsidR="00C90B8E" w:rsidRPr="00967FDC" w:rsidSect="0061784B">
      <w:footerReference w:type="even" r:id="rId9"/>
      <w:footerReference w:type="default" r:id="rId10"/>
      <w:pgSz w:w="11906" w:h="16838"/>
      <w:pgMar w:top="709" w:right="1134" w:bottom="425" w:left="1134" w:header="851" w:footer="992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5" w:rsidRDefault="008C0595">
      <w:r>
        <w:separator/>
      </w:r>
    </w:p>
  </w:endnote>
  <w:endnote w:type="continuationSeparator" w:id="0">
    <w:p w:rsidR="008C0595" w:rsidRDefault="008C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FC" w:rsidRDefault="00C327FC" w:rsidP="00F2007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27FC" w:rsidRDefault="00C327F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289174"/>
      <w:docPartObj>
        <w:docPartGallery w:val="Page Numbers (Bottom of Page)"/>
        <w:docPartUnique/>
      </w:docPartObj>
    </w:sdtPr>
    <w:sdtContent>
      <w:p w:rsidR="00C327FC" w:rsidRDefault="00C327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4EF" w:rsidRPr="006364EF">
          <w:rPr>
            <w:noProof/>
            <w:lang w:val="zh-TW"/>
          </w:rPr>
          <w:t>107</w:t>
        </w:r>
        <w:r>
          <w:fldChar w:fldCharType="end"/>
        </w:r>
      </w:p>
    </w:sdtContent>
  </w:sdt>
  <w:p w:rsidR="00C327FC" w:rsidRDefault="00C327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5" w:rsidRDefault="008C0595">
      <w:r>
        <w:separator/>
      </w:r>
    </w:p>
  </w:footnote>
  <w:footnote w:type="continuationSeparator" w:id="0">
    <w:p w:rsidR="008C0595" w:rsidRDefault="008C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E2"/>
    <w:multiLevelType w:val="hybridMultilevel"/>
    <w:tmpl w:val="2E025C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043E5"/>
    <w:multiLevelType w:val="hybridMultilevel"/>
    <w:tmpl w:val="D7E4DD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285CB1"/>
    <w:multiLevelType w:val="hybridMultilevel"/>
    <w:tmpl w:val="C9D8EA28"/>
    <w:lvl w:ilvl="0" w:tplc="952076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">
    <w:nsid w:val="09DB4D4F"/>
    <w:multiLevelType w:val="hybridMultilevel"/>
    <w:tmpl w:val="B1604D24"/>
    <w:lvl w:ilvl="0" w:tplc="7994BC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283318"/>
    <w:multiLevelType w:val="hybridMultilevel"/>
    <w:tmpl w:val="FB6ABFC6"/>
    <w:lvl w:ilvl="0" w:tplc="4954817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275E48"/>
    <w:multiLevelType w:val="hybridMultilevel"/>
    <w:tmpl w:val="2F1A58AE"/>
    <w:lvl w:ilvl="0" w:tplc="B274AED2">
      <w:start w:val="7"/>
      <w:numFmt w:val="taiwaneseCountingThousand"/>
      <w:lvlText w:val="（%1）"/>
      <w:lvlJc w:val="left"/>
      <w:pPr>
        <w:ind w:left="52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6">
    <w:nsid w:val="0C7A691A"/>
    <w:multiLevelType w:val="hybridMultilevel"/>
    <w:tmpl w:val="F0962A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E9E7EC1"/>
    <w:multiLevelType w:val="hybridMultilevel"/>
    <w:tmpl w:val="77FA3C2A"/>
    <w:lvl w:ilvl="0" w:tplc="543CDBD6">
      <w:start w:val="1"/>
      <w:numFmt w:val="taiwaneseCountingThousand"/>
      <w:lvlText w:val="%1、"/>
      <w:lvlJc w:val="left"/>
      <w:pPr>
        <w:tabs>
          <w:tab w:val="num" w:pos="170"/>
        </w:tabs>
        <w:ind w:left="510" w:hanging="34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3540A5"/>
    <w:multiLevelType w:val="hybridMultilevel"/>
    <w:tmpl w:val="5A2494F4"/>
    <w:lvl w:ilvl="0" w:tplc="EC6CAD1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DE7219"/>
    <w:multiLevelType w:val="hybridMultilevel"/>
    <w:tmpl w:val="9B42D2AC"/>
    <w:lvl w:ilvl="0" w:tplc="E326E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0F7AD2"/>
    <w:multiLevelType w:val="hybridMultilevel"/>
    <w:tmpl w:val="2D50BF48"/>
    <w:lvl w:ilvl="0" w:tplc="D73A7A5C">
      <w:start w:val="1"/>
      <w:numFmt w:val="decimal"/>
      <w:lvlText w:val="%1."/>
      <w:lvlJc w:val="left"/>
      <w:pPr>
        <w:ind w:left="480" w:hanging="480"/>
      </w:pPr>
      <w:rPr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6F3F82"/>
    <w:multiLevelType w:val="hybridMultilevel"/>
    <w:tmpl w:val="3A16D08E"/>
    <w:lvl w:ilvl="0" w:tplc="FA64753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8102106"/>
    <w:multiLevelType w:val="hybridMultilevel"/>
    <w:tmpl w:val="4D8E9DA2"/>
    <w:lvl w:ilvl="0" w:tplc="16E6CDDC">
      <w:start w:val="1"/>
      <w:numFmt w:val="taiwaneseCountingThousand"/>
      <w:lvlText w:val="（%1）"/>
      <w:lvlJc w:val="left"/>
      <w:pPr>
        <w:tabs>
          <w:tab w:val="num" w:pos="135"/>
        </w:tabs>
        <w:ind w:left="135" w:hanging="855"/>
      </w:pPr>
      <w:rPr>
        <w:rFonts w:hint="default"/>
      </w:rPr>
    </w:lvl>
    <w:lvl w:ilvl="1" w:tplc="B862021C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3">
    <w:nsid w:val="2C2371E6"/>
    <w:multiLevelType w:val="hybridMultilevel"/>
    <w:tmpl w:val="45ECC3E0"/>
    <w:lvl w:ilvl="0" w:tplc="D23E4206">
      <w:start w:val="1"/>
      <w:numFmt w:val="taiwaneseCountingThousand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787EF3"/>
    <w:multiLevelType w:val="hybridMultilevel"/>
    <w:tmpl w:val="0EECE55E"/>
    <w:lvl w:ilvl="0" w:tplc="228CBD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EDFA1214">
      <w:start w:val="2"/>
      <w:numFmt w:val="taiwaneseCountingThousand"/>
      <w:lvlText w:val="(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15">
    <w:nsid w:val="33795E47"/>
    <w:multiLevelType w:val="hybridMultilevel"/>
    <w:tmpl w:val="0D387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8D7A96"/>
    <w:multiLevelType w:val="hybridMultilevel"/>
    <w:tmpl w:val="3216EC7C"/>
    <w:lvl w:ilvl="0" w:tplc="03AE9C62">
      <w:start w:val="8"/>
      <w:numFmt w:val="taiwaneseCountingThousand"/>
      <w:lvlText w:val="（%1）"/>
      <w:lvlJc w:val="left"/>
      <w:pPr>
        <w:ind w:left="720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2D00D1"/>
    <w:multiLevelType w:val="hybridMultilevel"/>
    <w:tmpl w:val="44D27A7E"/>
    <w:lvl w:ilvl="0" w:tplc="6A06C1C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pacing w:val="40"/>
        <w:sz w:val="28"/>
        <w:szCs w:val="28"/>
      </w:rPr>
    </w:lvl>
    <w:lvl w:ilvl="1" w:tplc="D6809D3E">
      <w:start w:val="1"/>
      <w:numFmt w:val="taiwaneseCountingThousand"/>
      <w:lvlText w:val="%2、"/>
      <w:lvlJc w:val="left"/>
      <w:pPr>
        <w:tabs>
          <w:tab w:val="num" w:pos="1073"/>
        </w:tabs>
        <w:ind w:left="107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13"/>
        </w:tabs>
        <w:ind w:left="13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73"/>
        </w:tabs>
        <w:ind w:left="22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3"/>
        </w:tabs>
        <w:ind w:left="27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33"/>
        </w:tabs>
        <w:ind w:left="32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13"/>
        </w:tabs>
        <w:ind w:left="37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93"/>
        </w:tabs>
        <w:ind w:left="4193" w:hanging="480"/>
      </w:pPr>
    </w:lvl>
  </w:abstractNum>
  <w:abstractNum w:abstractNumId="18">
    <w:nsid w:val="3877715A"/>
    <w:multiLevelType w:val="hybridMultilevel"/>
    <w:tmpl w:val="9BAA52A8"/>
    <w:lvl w:ilvl="0" w:tplc="48B6E4C8">
      <w:start w:val="6"/>
      <w:numFmt w:val="taiwaneseCountingThousand"/>
      <w:lvlText w:val="%1、"/>
      <w:lvlJc w:val="left"/>
      <w:pPr>
        <w:ind w:left="720" w:hanging="480"/>
      </w:pPr>
      <w:rPr>
        <w:rFonts w:hint="default"/>
        <w:b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3EE63C7B"/>
    <w:multiLevelType w:val="hybridMultilevel"/>
    <w:tmpl w:val="1C50A1F0"/>
    <w:lvl w:ilvl="0" w:tplc="E252FB58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b w:val="0"/>
        <w:strike w:val="0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0BA591D"/>
    <w:multiLevelType w:val="hybridMultilevel"/>
    <w:tmpl w:val="8732F2D8"/>
    <w:lvl w:ilvl="0" w:tplc="12EC3AF4">
      <w:start w:val="10"/>
      <w:numFmt w:val="taiwaneseCountingThousand"/>
      <w:lvlText w:val="%1、"/>
      <w:lvlJc w:val="left"/>
      <w:pPr>
        <w:ind w:left="482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1">
    <w:nsid w:val="41290E75"/>
    <w:multiLevelType w:val="hybridMultilevel"/>
    <w:tmpl w:val="E92E2DDE"/>
    <w:lvl w:ilvl="0" w:tplc="6E0AF462">
      <w:start w:val="1"/>
      <w:numFmt w:val="upperRoman"/>
      <w:lvlText w:val="%1."/>
      <w:lvlJc w:val="left"/>
      <w:pPr>
        <w:ind w:left="1080" w:hanging="720"/>
      </w:pPr>
      <w:rPr>
        <w:rFonts w:hAnsi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B1462"/>
    <w:multiLevelType w:val="hybridMultilevel"/>
    <w:tmpl w:val="C56085CE"/>
    <w:lvl w:ilvl="0" w:tplc="BD1C75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A64753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6D20B9"/>
    <w:multiLevelType w:val="hybridMultilevel"/>
    <w:tmpl w:val="B6C07C70"/>
    <w:lvl w:ilvl="0" w:tplc="410A669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55F0DAF"/>
    <w:multiLevelType w:val="hybridMultilevel"/>
    <w:tmpl w:val="27568AAA"/>
    <w:lvl w:ilvl="0" w:tplc="8288150E">
      <w:start w:val="1"/>
      <w:numFmt w:val="taiwaneseCountingThousand"/>
      <w:lvlText w:val="%1、"/>
      <w:lvlJc w:val="left"/>
      <w:pPr>
        <w:tabs>
          <w:tab w:val="num" w:pos="1918"/>
        </w:tabs>
        <w:ind w:left="19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25">
    <w:nsid w:val="4D21290A"/>
    <w:multiLevelType w:val="hybridMultilevel"/>
    <w:tmpl w:val="BDEA64A0"/>
    <w:lvl w:ilvl="0" w:tplc="61AA3738">
      <w:start w:val="1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00649BF"/>
    <w:multiLevelType w:val="hybridMultilevel"/>
    <w:tmpl w:val="69FC88AE"/>
    <w:lvl w:ilvl="0" w:tplc="59CC4C8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89145046">
      <w:start w:val="1"/>
      <w:numFmt w:val="upperLetter"/>
      <w:lvlText w:val="%2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2" w:tplc="0FF0BF0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0"/>
        </w:tabs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0"/>
        </w:tabs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480"/>
      </w:pPr>
    </w:lvl>
  </w:abstractNum>
  <w:abstractNum w:abstractNumId="27">
    <w:nsid w:val="53D43156"/>
    <w:multiLevelType w:val="hybridMultilevel"/>
    <w:tmpl w:val="B274C30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546ED"/>
    <w:multiLevelType w:val="hybridMultilevel"/>
    <w:tmpl w:val="9B1E578C"/>
    <w:lvl w:ilvl="0" w:tplc="718218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3F40379"/>
    <w:multiLevelType w:val="hybridMultilevel"/>
    <w:tmpl w:val="184C5CD4"/>
    <w:lvl w:ilvl="0" w:tplc="8FDA3C4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eastAsia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BE14BE"/>
    <w:multiLevelType w:val="hybridMultilevel"/>
    <w:tmpl w:val="F71ED256"/>
    <w:lvl w:ilvl="0" w:tplc="4B7643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8C83625"/>
    <w:multiLevelType w:val="hybridMultilevel"/>
    <w:tmpl w:val="4CDC2090"/>
    <w:lvl w:ilvl="0" w:tplc="A64AF468">
      <w:start w:val="10"/>
      <w:numFmt w:val="taiwaneseCountingThousand"/>
      <w:lvlText w:val="%1、"/>
      <w:lvlJc w:val="left"/>
      <w:pPr>
        <w:ind w:left="770" w:hanging="48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32">
    <w:nsid w:val="5CF325F9"/>
    <w:multiLevelType w:val="hybridMultilevel"/>
    <w:tmpl w:val="B922E012"/>
    <w:lvl w:ilvl="0" w:tplc="46209668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37A17A7"/>
    <w:multiLevelType w:val="hybridMultilevel"/>
    <w:tmpl w:val="C32A9C0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4FD0530"/>
    <w:multiLevelType w:val="hybridMultilevel"/>
    <w:tmpl w:val="2AE646DE"/>
    <w:lvl w:ilvl="0" w:tplc="401A9416">
      <w:start w:val="10"/>
      <w:numFmt w:val="taiwaneseCountingThousand"/>
      <w:lvlText w:val="%1、"/>
      <w:lvlJc w:val="left"/>
      <w:pPr>
        <w:ind w:left="482" w:hanging="480"/>
      </w:pPr>
      <w:rPr>
        <w:rFonts w:eastAsia="標楷體" w:hint="eastAsia"/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5">
    <w:nsid w:val="6D843253"/>
    <w:multiLevelType w:val="hybridMultilevel"/>
    <w:tmpl w:val="B6AEB0AA"/>
    <w:lvl w:ilvl="0" w:tplc="8158B16A">
      <w:start w:val="1"/>
      <w:numFmt w:val="taiwaneseCountingThousand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6">
    <w:nsid w:val="71621B4D"/>
    <w:multiLevelType w:val="hybridMultilevel"/>
    <w:tmpl w:val="5B8C9174"/>
    <w:lvl w:ilvl="0" w:tplc="99026DDA">
      <w:start w:val="2"/>
      <w:numFmt w:val="ideographDigital"/>
      <w:lvlText w:val="%1、"/>
      <w:lvlJc w:val="left"/>
      <w:pPr>
        <w:ind w:left="622" w:hanging="480"/>
      </w:pPr>
      <w:rPr>
        <w:rFonts w:hint="eastAsia"/>
        <w:b/>
        <w:color w:val="FF0000"/>
        <w:u w:val="singl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>
    <w:nsid w:val="74937150"/>
    <w:multiLevelType w:val="hybridMultilevel"/>
    <w:tmpl w:val="576EA510"/>
    <w:lvl w:ilvl="0" w:tplc="883E4DA6">
      <w:start w:val="7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26"/>
  </w:num>
  <w:num w:numId="5">
    <w:abstractNumId w:val="12"/>
  </w:num>
  <w:num w:numId="6">
    <w:abstractNumId w:val="23"/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29"/>
  </w:num>
  <w:num w:numId="11">
    <w:abstractNumId w:val="37"/>
  </w:num>
  <w:num w:numId="12">
    <w:abstractNumId w:val="35"/>
  </w:num>
  <w:num w:numId="13">
    <w:abstractNumId w:val="32"/>
  </w:num>
  <w:num w:numId="14">
    <w:abstractNumId w:val="22"/>
  </w:num>
  <w:num w:numId="15">
    <w:abstractNumId w:val="11"/>
  </w:num>
  <w:num w:numId="16">
    <w:abstractNumId w:val="28"/>
  </w:num>
  <w:num w:numId="17">
    <w:abstractNumId w:val="33"/>
  </w:num>
  <w:num w:numId="18">
    <w:abstractNumId w:val="30"/>
  </w:num>
  <w:num w:numId="19">
    <w:abstractNumId w:val="8"/>
  </w:num>
  <w:num w:numId="20">
    <w:abstractNumId w:val="2"/>
  </w:num>
  <w:num w:numId="21">
    <w:abstractNumId w:val="5"/>
  </w:num>
  <w:num w:numId="22">
    <w:abstractNumId w:val="3"/>
  </w:num>
  <w:num w:numId="23">
    <w:abstractNumId w:val="15"/>
  </w:num>
  <w:num w:numId="24">
    <w:abstractNumId w:val="9"/>
  </w:num>
  <w:num w:numId="25">
    <w:abstractNumId w:val="18"/>
  </w:num>
  <w:num w:numId="26">
    <w:abstractNumId w:val="31"/>
  </w:num>
  <w:num w:numId="27">
    <w:abstractNumId w:val="6"/>
  </w:num>
  <w:num w:numId="28">
    <w:abstractNumId w:val="0"/>
  </w:num>
  <w:num w:numId="29">
    <w:abstractNumId w:val="36"/>
  </w:num>
  <w:num w:numId="30">
    <w:abstractNumId w:val="16"/>
  </w:num>
  <w:num w:numId="31">
    <w:abstractNumId w:val="10"/>
  </w:num>
  <w:num w:numId="32">
    <w:abstractNumId w:val="19"/>
  </w:num>
  <w:num w:numId="33">
    <w:abstractNumId w:val="4"/>
  </w:num>
  <w:num w:numId="34">
    <w:abstractNumId w:val="34"/>
  </w:num>
  <w:num w:numId="35">
    <w:abstractNumId w:val="20"/>
  </w:num>
  <w:num w:numId="36">
    <w:abstractNumId w:val="13"/>
  </w:num>
  <w:num w:numId="37">
    <w:abstractNumId w:val="27"/>
  </w:num>
  <w:num w:numId="38">
    <w:abstractNumId w:val="2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B"/>
    <w:rsid w:val="0001251B"/>
    <w:rsid w:val="0001309D"/>
    <w:rsid w:val="00013C18"/>
    <w:rsid w:val="00024A00"/>
    <w:rsid w:val="00030CDC"/>
    <w:rsid w:val="0003486A"/>
    <w:rsid w:val="000358B2"/>
    <w:rsid w:val="00044C25"/>
    <w:rsid w:val="000454A5"/>
    <w:rsid w:val="00054760"/>
    <w:rsid w:val="00054AF8"/>
    <w:rsid w:val="00065078"/>
    <w:rsid w:val="00067452"/>
    <w:rsid w:val="00080A82"/>
    <w:rsid w:val="00081582"/>
    <w:rsid w:val="0008773F"/>
    <w:rsid w:val="00094322"/>
    <w:rsid w:val="00094685"/>
    <w:rsid w:val="000B2FFD"/>
    <w:rsid w:val="000B5386"/>
    <w:rsid w:val="000C0E9E"/>
    <w:rsid w:val="000C3DAA"/>
    <w:rsid w:val="000C4276"/>
    <w:rsid w:val="000C7180"/>
    <w:rsid w:val="000C76DF"/>
    <w:rsid w:val="000D1D64"/>
    <w:rsid w:val="000E130A"/>
    <w:rsid w:val="000E6565"/>
    <w:rsid w:val="000F28DF"/>
    <w:rsid w:val="000F2B0E"/>
    <w:rsid w:val="000F496C"/>
    <w:rsid w:val="00101959"/>
    <w:rsid w:val="00103EDA"/>
    <w:rsid w:val="00107E02"/>
    <w:rsid w:val="00132FCD"/>
    <w:rsid w:val="00140500"/>
    <w:rsid w:val="00156B5A"/>
    <w:rsid w:val="00161DEE"/>
    <w:rsid w:val="00164CF5"/>
    <w:rsid w:val="00166C21"/>
    <w:rsid w:val="0017182B"/>
    <w:rsid w:val="00176413"/>
    <w:rsid w:val="001839B1"/>
    <w:rsid w:val="00183AC9"/>
    <w:rsid w:val="0018646C"/>
    <w:rsid w:val="0018655B"/>
    <w:rsid w:val="00191279"/>
    <w:rsid w:val="00197872"/>
    <w:rsid w:val="001B62ED"/>
    <w:rsid w:val="001C0306"/>
    <w:rsid w:val="001C277F"/>
    <w:rsid w:val="001C3CDF"/>
    <w:rsid w:val="001D064C"/>
    <w:rsid w:val="001D5B76"/>
    <w:rsid w:val="001D68F0"/>
    <w:rsid w:val="001D7DFB"/>
    <w:rsid w:val="001E53FD"/>
    <w:rsid w:val="001F0FAE"/>
    <w:rsid w:val="001F22EA"/>
    <w:rsid w:val="001F5476"/>
    <w:rsid w:val="00210A16"/>
    <w:rsid w:val="00213164"/>
    <w:rsid w:val="00233060"/>
    <w:rsid w:val="002376FC"/>
    <w:rsid w:val="00240695"/>
    <w:rsid w:val="002431D4"/>
    <w:rsid w:val="0024498E"/>
    <w:rsid w:val="0026212B"/>
    <w:rsid w:val="00263C33"/>
    <w:rsid w:val="00265CBD"/>
    <w:rsid w:val="00271FB8"/>
    <w:rsid w:val="00272F4B"/>
    <w:rsid w:val="00275376"/>
    <w:rsid w:val="002770FC"/>
    <w:rsid w:val="00281DCC"/>
    <w:rsid w:val="00290DEC"/>
    <w:rsid w:val="002B4A32"/>
    <w:rsid w:val="002C12C7"/>
    <w:rsid w:val="002C154D"/>
    <w:rsid w:val="002D1314"/>
    <w:rsid w:val="002D5B83"/>
    <w:rsid w:val="002F049A"/>
    <w:rsid w:val="002F28AF"/>
    <w:rsid w:val="002F3D7A"/>
    <w:rsid w:val="002F5AB8"/>
    <w:rsid w:val="002F5CC1"/>
    <w:rsid w:val="00306A40"/>
    <w:rsid w:val="003074BC"/>
    <w:rsid w:val="00307D74"/>
    <w:rsid w:val="00324846"/>
    <w:rsid w:val="003364F3"/>
    <w:rsid w:val="0034298B"/>
    <w:rsid w:val="00344B95"/>
    <w:rsid w:val="003469B0"/>
    <w:rsid w:val="00353F6C"/>
    <w:rsid w:val="00356E19"/>
    <w:rsid w:val="00357D75"/>
    <w:rsid w:val="00366BE3"/>
    <w:rsid w:val="00380AB8"/>
    <w:rsid w:val="00382354"/>
    <w:rsid w:val="00383C3A"/>
    <w:rsid w:val="003840F8"/>
    <w:rsid w:val="003948BF"/>
    <w:rsid w:val="003A34D3"/>
    <w:rsid w:val="003A7B98"/>
    <w:rsid w:val="003C55C8"/>
    <w:rsid w:val="003D2731"/>
    <w:rsid w:val="003F3562"/>
    <w:rsid w:val="003F5E85"/>
    <w:rsid w:val="003F67EC"/>
    <w:rsid w:val="0042579C"/>
    <w:rsid w:val="004311F2"/>
    <w:rsid w:val="004407AA"/>
    <w:rsid w:val="0045039E"/>
    <w:rsid w:val="00456F3E"/>
    <w:rsid w:val="004604F7"/>
    <w:rsid w:val="00467179"/>
    <w:rsid w:val="0047664E"/>
    <w:rsid w:val="00485629"/>
    <w:rsid w:val="004940C1"/>
    <w:rsid w:val="004A4434"/>
    <w:rsid w:val="004A6522"/>
    <w:rsid w:val="004A74E8"/>
    <w:rsid w:val="004B1A1D"/>
    <w:rsid w:val="004B2114"/>
    <w:rsid w:val="004B4E28"/>
    <w:rsid w:val="004B6EBC"/>
    <w:rsid w:val="004C6277"/>
    <w:rsid w:val="004E207D"/>
    <w:rsid w:val="004E37AA"/>
    <w:rsid w:val="004E4990"/>
    <w:rsid w:val="004E4A83"/>
    <w:rsid w:val="004F0483"/>
    <w:rsid w:val="004F0FF6"/>
    <w:rsid w:val="004F64B9"/>
    <w:rsid w:val="00500BBE"/>
    <w:rsid w:val="00507BB3"/>
    <w:rsid w:val="00510069"/>
    <w:rsid w:val="00512AE6"/>
    <w:rsid w:val="0052121F"/>
    <w:rsid w:val="00523373"/>
    <w:rsid w:val="00523681"/>
    <w:rsid w:val="00523AF8"/>
    <w:rsid w:val="00530D84"/>
    <w:rsid w:val="0057013D"/>
    <w:rsid w:val="0057469F"/>
    <w:rsid w:val="00596636"/>
    <w:rsid w:val="00597AF7"/>
    <w:rsid w:val="005A1227"/>
    <w:rsid w:val="005A2B90"/>
    <w:rsid w:val="005A2BDE"/>
    <w:rsid w:val="005A66EC"/>
    <w:rsid w:val="005B04C9"/>
    <w:rsid w:val="005B5197"/>
    <w:rsid w:val="005C1909"/>
    <w:rsid w:val="005D0B1B"/>
    <w:rsid w:val="005D25E1"/>
    <w:rsid w:val="005E04E8"/>
    <w:rsid w:val="005E43A7"/>
    <w:rsid w:val="005F34CE"/>
    <w:rsid w:val="005F5E99"/>
    <w:rsid w:val="00600B73"/>
    <w:rsid w:val="0061391E"/>
    <w:rsid w:val="0061784B"/>
    <w:rsid w:val="006223D0"/>
    <w:rsid w:val="00624377"/>
    <w:rsid w:val="006248FD"/>
    <w:rsid w:val="006305D7"/>
    <w:rsid w:val="006364EF"/>
    <w:rsid w:val="00641BC8"/>
    <w:rsid w:val="00660AE4"/>
    <w:rsid w:val="00660C10"/>
    <w:rsid w:val="0066693B"/>
    <w:rsid w:val="00670288"/>
    <w:rsid w:val="006742F9"/>
    <w:rsid w:val="00676ADF"/>
    <w:rsid w:val="006771B3"/>
    <w:rsid w:val="00681154"/>
    <w:rsid w:val="00697409"/>
    <w:rsid w:val="006A09AE"/>
    <w:rsid w:val="006A1FE2"/>
    <w:rsid w:val="006A724D"/>
    <w:rsid w:val="006A7445"/>
    <w:rsid w:val="006A7C91"/>
    <w:rsid w:val="006B2C1A"/>
    <w:rsid w:val="006C462C"/>
    <w:rsid w:val="006D27F2"/>
    <w:rsid w:val="006D3204"/>
    <w:rsid w:val="006D40C0"/>
    <w:rsid w:val="006D468D"/>
    <w:rsid w:val="006D6054"/>
    <w:rsid w:val="006E5DCA"/>
    <w:rsid w:val="007049C2"/>
    <w:rsid w:val="00727697"/>
    <w:rsid w:val="007314D1"/>
    <w:rsid w:val="00732160"/>
    <w:rsid w:val="00734E17"/>
    <w:rsid w:val="00736A26"/>
    <w:rsid w:val="00744496"/>
    <w:rsid w:val="007510B0"/>
    <w:rsid w:val="007709A7"/>
    <w:rsid w:val="007718A8"/>
    <w:rsid w:val="00773391"/>
    <w:rsid w:val="007820FA"/>
    <w:rsid w:val="00783F72"/>
    <w:rsid w:val="007874C9"/>
    <w:rsid w:val="007A2672"/>
    <w:rsid w:val="007A467A"/>
    <w:rsid w:val="007B1D32"/>
    <w:rsid w:val="007B2550"/>
    <w:rsid w:val="007B7EA5"/>
    <w:rsid w:val="007B7F55"/>
    <w:rsid w:val="007C0712"/>
    <w:rsid w:val="007D2818"/>
    <w:rsid w:val="007D3FAE"/>
    <w:rsid w:val="007E0317"/>
    <w:rsid w:val="007E54CA"/>
    <w:rsid w:val="007E56F4"/>
    <w:rsid w:val="007E7D44"/>
    <w:rsid w:val="007F3A28"/>
    <w:rsid w:val="008333AF"/>
    <w:rsid w:val="008336FA"/>
    <w:rsid w:val="00834680"/>
    <w:rsid w:val="00834C99"/>
    <w:rsid w:val="008478C2"/>
    <w:rsid w:val="008520DA"/>
    <w:rsid w:val="00852A2E"/>
    <w:rsid w:val="00870E5C"/>
    <w:rsid w:val="0088220B"/>
    <w:rsid w:val="00884CBE"/>
    <w:rsid w:val="00884F0F"/>
    <w:rsid w:val="008907DC"/>
    <w:rsid w:val="00892F69"/>
    <w:rsid w:val="008A706A"/>
    <w:rsid w:val="008A760D"/>
    <w:rsid w:val="008B314D"/>
    <w:rsid w:val="008B5F3C"/>
    <w:rsid w:val="008B6A1C"/>
    <w:rsid w:val="008C0595"/>
    <w:rsid w:val="008D2401"/>
    <w:rsid w:val="008E0C28"/>
    <w:rsid w:val="008E146A"/>
    <w:rsid w:val="008F6A59"/>
    <w:rsid w:val="00921914"/>
    <w:rsid w:val="009254E7"/>
    <w:rsid w:val="00927EAD"/>
    <w:rsid w:val="009310DC"/>
    <w:rsid w:val="00944AEF"/>
    <w:rsid w:val="00955012"/>
    <w:rsid w:val="009556DC"/>
    <w:rsid w:val="00967FDC"/>
    <w:rsid w:val="009742C7"/>
    <w:rsid w:val="00984E7E"/>
    <w:rsid w:val="0098607E"/>
    <w:rsid w:val="0099025C"/>
    <w:rsid w:val="00992B37"/>
    <w:rsid w:val="009C364C"/>
    <w:rsid w:val="009C7270"/>
    <w:rsid w:val="009D0DA3"/>
    <w:rsid w:val="009D1BB4"/>
    <w:rsid w:val="009D5FBF"/>
    <w:rsid w:val="009E1CE2"/>
    <w:rsid w:val="009F2B1B"/>
    <w:rsid w:val="00A3780A"/>
    <w:rsid w:val="00A41247"/>
    <w:rsid w:val="00A428F9"/>
    <w:rsid w:val="00A60F21"/>
    <w:rsid w:val="00A80AA3"/>
    <w:rsid w:val="00A81214"/>
    <w:rsid w:val="00A85C77"/>
    <w:rsid w:val="00A8648E"/>
    <w:rsid w:val="00A91848"/>
    <w:rsid w:val="00A92EE8"/>
    <w:rsid w:val="00A944FD"/>
    <w:rsid w:val="00A96FC8"/>
    <w:rsid w:val="00AA61E7"/>
    <w:rsid w:val="00AB48EC"/>
    <w:rsid w:val="00AC4630"/>
    <w:rsid w:val="00AC4645"/>
    <w:rsid w:val="00AC5552"/>
    <w:rsid w:val="00AC6089"/>
    <w:rsid w:val="00B05F28"/>
    <w:rsid w:val="00B06F0A"/>
    <w:rsid w:val="00B12882"/>
    <w:rsid w:val="00B13B80"/>
    <w:rsid w:val="00B14575"/>
    <w:rsid w:val="00B57AB9"/>
    <w:rsid w:val="00B64AC0"/>
    <w:rsid w:val="00B76EC9"/>
    <w:rsid w:val="00B909D8"/>
    <w:rsid w:val="00B9642C"/>
    <w:rsid w:val="00B97268"/>
    <w:rsid w:val="00BA2E84"/>
    <w:rsid w:val="00BA67A3"/>
    <w:rsid w:val="00BA739B"/>
    <w:rsid w:val="00BB2145"/>
    <w:rsid w:val="00BB2647"/>
    <w:rsid w:val="00BB6F35"/>
    <w:rsid w:val="00BD1104"/>
    <w:rsid w:val="00BD1B17"/>
    <w:rsid w:val="00BD2FE7"/>
    <w:rsid w:val="00BF23F5"/>
    <w:rsid w:val="00C01FDC"/>
    <w:rsid w:val="00C06406"/>
    <w:rsid w:val="00C12A99"/>
    <w:rsid w:val="00C327FC"/>
    <w:rsid w:val="00C3449A"/>
    <w:rsid w:val="00C40DA6"/>
    <w:rsid w:val="00C444E9"/>
    <w:rsid w:val="00C45518"/>
    <w:rsid w:val="00C45B3C"/>
    <w:rsid w:val="00C4605C"/>
    <w:rsid w:val="00C511C4"/>
    <w:rsid w:val="00C6609D"/>
    <w:rsid w:val="00C711A7"/>
    <w:rsid w:val="00C7339A"/>
    <w:rsid w:val="00C751BD"/>
    <w:rsid w:val="00C828C5"/>
    <w:rsid w:val="00C90B8E"/>
    <w:rsid w:val="00C914F1"/>
    <w:rsid w:val="00C91820"/>
    <w:rsid w:val="00CA2E4D"/>
    <w:rsid w:val="00CA5FED"/>
    <w:rsid w:val="00CB1239"/>
    <w:rsid w:val="00CB3469"/>
    <w:rsid w:val="00CB44C3"/>
    <w:rsid w:val="00CB4F65"/>
    <w:rsid w:val="00CB548B"/>
    <w:rsid w:val="00CB5D00"/>
    <w:rsid w:val="00CC022C"/>
    <w:rsid w:val="00CC4F98"/>
    <w:rsid w:val="00CD1C62"/>
    <w:rsid w:val="00CD20BF"/>
    <w:rsid w:val="00CF3341"/>
    <w:rsid w:val="00CF394A"/>
    <w:rsid w:val="00CF597B"/>
    <w:rsid w:val="00D017A5"/>
    <w:rsid w:val="00D0373D"/>
    <w:rsid w:val="00D0685D"/>
    <w:rsid w:val="00D14560"/>
    <w:rsid w:val="00D205DE"/>
    <w:rsid w:val="00D221BF"/>
    <w:rsid w:val="00D26972"/>
    <w:rsid w:val="00D36083"/>
    <w:rsid w:val="00D4072F"/>
    <w:rsid w:val="00D44DB8"/>
    <w:rsid w:val="00D77393"/>
    <w:rsid w:val="00D87EC0"/>
    <w:rsid w:val="00D91F22"/>
    <w:rsid w:val="00D938A8"/>
    <w:rsid w:val="00D94100"/>
    <w:rsid w:val="00D96280"/>
    <w:rsid w:val="00DA13AC"/>
    <w:rsid w:val="00DA27A9"/>
    <w:rsid w:val="00DA4464"/>
    <w:rsid w:val="00DA4E80"/>
    <w:rsid w:val="00DA7D96"/>
    <w:rsid w:val="00DB17A1"/>
    <w:rsid w:val="00DB1FA8"/>
    <w:rsid w:val="00DC595C"/>
    <w:rsid w:val="00DC6E07"/>
    <w:rsid w:val="00DC7479"/>
    <w:rsid w:val="00DD65A6"/>
    <w:rsid w:val="00DE7FEF"/>
    <w:rsid w:val="00DF3884"/>
    <w:rsid w:val="00DF783C"/>
    <w:rsid w:val="00E10E0F"/>
    <w:rsid w:val="00E1234D"/>
    <w:rsid w:val="00E126B8"/>
    <w:rsid w:val="00E14C6F"/>
    <w:rsid w:val="00E27953"/>
    <w:rsid w:val="00E32948"/>
    <w:rsid w:val="00E4085C"/>
    <w:rsid w:val="00E50961"/>
    <w:rsid w:val="00E604E7"/>
    <w:rsid w:val="00E81ACF"/>
    <w:rsid w:val="00E82BD6"/>
    <w:rsid w:val="00E95E7C"/>
    <w:rsid w:val="00EA013C"/>
    <w:rsid w:val="00EA24FB"/>
    <w:rsid w:val="00EA4836"/>
    <w:rsid w:val="00EA59FE"/>
    <w:rsid w:val="00EB3BCA"/>
    <w:rsid w:val="00EC48AE"/>
    <w:rsid w:val="00ED0DAE"/>
    <w:rsid w:val="00ED57E1"/>
    <w:rsid w:val="00EE1D84"/>
    <w:rsid w:val="00EF306D"/>
    <w:rsid w:val="00EF4079"/>
    <w:rsid w:val="00F02526"/>
    <w:rsid w:val="00F119F5"/>
    <w:rsid w:val="00F15499"/>
    <w:rsid w:val="00F2007E"/>
    <w:rsid w:val="00F316CF"/>
    <w:rsid w:val="00F40B47"/>
    <w:rsid w:val="00F47D9E"/>
    <w:rsid w:val="00F50A5B"/>
    <w:rsid w:val="00F563A8"/>
    <w:rsid w:val="00F62039"/>
    <w:rsid w:val="00F633CF"/>
    <w:rsid w:val="00F72639"/>
    <w:rsid w:val="00F8092B"/>
    <w:rsid w:val="00F92DB4"/>
    <w:rsid w:val="00F935E8"/>
    <w:rsid w:val="00FB0D8F"/>
    <w:rsid w:val="00FB1674"/>
    <w:rsid w:val="00FC2EBA"/>
    <w:rsid w:val="00FD3F71"/>
    <w:rsid w:val="00FE0B5C"/>
    <w:rsid w:val="00FE5CBA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82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5A66EC"/>
    <w:pPr>
      <w:widowControl/>
      <w:snapToGrid w:val="0"/>
      <w:spacing w:beforeLines="20" w:before="72" w:line="340" w:lineRule="atLeast"/>
      <w:ind w:left="709" w:hanging="709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1">
    <w:name w:val="Body Text Indent 3"/>
    <w:basedOn w:val="a"/>
    <w:link w:val="32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5A66EC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3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2">
    <w:name w:val="本文縮排 3 字元"/>
    <w:basedOn w:val="a0"/>
    <w:link w:val="31"/>
    <w:rsid w:val="008333AF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semiHidden/>
    <w:rsid w:val="0088220B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</w:rPr>
  </w:style>
  <w:style w:type="character" w:styleId="ae">
    <w:name w:val="annotation reference"/>
    <w:basedOn w:val="a0"/>
    <w:rsid w:val="0088220B"/>
    <w:rPr>
      <w:sz w:val="16"/>
      <w:szCs w:val="16"/>
    </w:rPr>
  </w:style>
  <w:style w:type="paragraph" w:styleId="af">
    <w:name w:val="annotation text"/>
    <w:basedOn w:val="a"/>
    <w:link w:val="af0"/>
    <w:rsid w:val="0088220B"/>
    <w:rPr>
      <w:sz w:val="20"/>
      <w:szCs w:val="20"/>
    </w:rPr>
  </w:style>
  <w:style w:type="character" w:customStyle="1" w:styleId="af0">
    <w:name w:val="註解文字 字元"/>
    <w:basedOn w:val="a0"/>
    <w:link w:val="af"/>
    <w:rsid w:val="0088220B"/>
    <w:rPr>
      <w:kern w:val="2"/>
    </w:rPr>
  </w:style>
  <w:style w:type="paragraph" w:styleId="af1">
    <w:name w:val="annotation subject"/>
    <w:basedOn w:val="af"/>
    <w:next w:val="af"/>
    <w:link w:val="af2"/>
    <w:rsid w:val="0088220B"/>
    <w:rPr>
      <w:b/>
      <w:bCs/>
    </w:rPr>
  </w:style>
  <w:style w:type="character" w:customStyle="1" w:styleId="af2">
    <w:name w:val="註解主旨 字元"/>
    <w:basedOn w:val="af0"/>
    <w:link w:val="af1"/>
    <w:rsid w:val="0088220B"/>
    <w:rPr>
      <w:b/>
      <w:bCs/>
      <w:kern w:val="2"/>
    </w:rPr>
  </w:style>
  <w:style w:type="character" w:customStyle="1" w:styleId="st">
    <w:name w:val="st"/>
    <w:basedOn w:val="a0"/>
    <w:rsid w:val="00C40DA6"/>
  </w:style>
  <w:style w:type="character" w:styleId="af3">
    <w:name w:val="Emphasis"/>
    <w:basedOn w:val="a0"/>
    <w:uiPriority w:val="20"/>
    <w:qFormat/>
    <w:rsid w:val="00C40D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AB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1"/>
    <w:qFormat/>
    <w:rsid w:val="00D94100"/>
    <w:pPr>
      <w:ind w:left="1473"/>
      <w:outlineLvl w:val="1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822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4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1">
    <w:name w:val="樣式2"/>
    <w:basedOn w:val="Web"/>
    <w:link w:val="22"/>
    <w:autoRedefine/>
    <w:rsid w:val="005A66EC"/>
    <w:pPr>
      <w:widowControl/>
      <w:snapToGrid w:val="0"/>
      <w:spacing w:beforeLines="20" w:before="72" w:line="340" w:lineRule="atLeast"/>
      <w:ind w:left="709" w:hanging="709"/>
    </w:pPr>
    <w:rPr>
      <w:rFonts w:eastAsia="標楷體"/>
      <w:szCs w:val="28"/>
    </w:rPr>
  </w:style>
  <w:style w:type="paragraph" w:customStyle="1" w:styleId="1">
    <w:name w:val="樣式1"/>
    <w:basedOn w:val="Web"/>
    <w:link w:val="10"/>
    <w:qFormat/>
    <w:rsid w:val="002770FC"/>
    <w:pPr>
      <w:widowControl/>
      <w:spacing w:beforeLines="50" w:before="180" w:afterLines="50" w:after="180" w:line="340" w:lineRule="exact"/>
      <w:ind w:left="1440" w:hangingChars="450" w:hanging="1440"/>
      <w:jc w:val="center"/>
    </w:pPr>
    <w:rPr>
      <w:rFonts w:ascii="標楷體" w:eastAsia="標楷體" w:hAnsi="標楷體" w:cs="Arial Unicode MS"/>
      <w:kern w:val="0"/>
      <w:sz w:val="32"/>
      <w:szCs w:val="36"/>
    </w:rPr>
  </w:style>
  <w:style w:type="paragraph" w:customStyle="1" w:styleId="5">
    <w:name w:val="樣式5"/>
    <w:basedOn w:val="Web"/>
    <w:autoRedefine/>
    <w:uiPriority w:val="99"/>
    <w:rsid w:val="00A91848"/>
    <w:pPr>
      <w:widowControl/>
      <w:spacing w:line="0" w:lineRule="atLeast"/>
      <w:ind w:left="810" w:hangingChars="450" w:hanging="810"/>
    </w:pPr>
    <w:rPr>
      <w:rFonts w:ascii="Arial" w:eastAsia="標楷體" w:hAnsi="Arial" w:cs="Arial"/>
      <w:color w:val="000000"/>
      <w:kern w:val="0"/>
      <w:sz w:val="18"/>
      <w:szCs w:val="36"/>
    </w:rPr>
  </w:style>
  <w:style w:type="paragraph" w:customStyle="1" w:styleId="8">
    <w:name w:val="樣式8"/>
    <w:basedOn w:val="a"/>
    <w:autoRedefine/>
    <w:rsid w:val="007049C2"/>
    <w:pPr>
      <w:widowControl/>
      <w:tabs>
        <w:tab w:val="num" w:pos="2160"/>
      </w:tabs>
      <w:snapToGrid w:val="0"/>
      <w:spacing w:beforeLines="20" w:before="72" w:line="320" w:lineRule="exact"/>
      <w:ind w:leftChars="224" w:left="989" w:hangingChars="188" w:hanging="451"/>
      <w:jc w:val="both"/>
    </w:pPr>
    <w:rPr>
      <w:rFonts w:ascii="標楷體" w:eastAsia="標楷體" w:hAnsi="標楷體" w:cs="新細明體"/>
      <w:kern w:val="0"/>
      <w:szCs w:val="28"/>
    </w:rPr>
  </w:style>
  <w:style w:type="paragraph" w:styleId="Web">
    <w:name w:val="Normal (Web)"/>
    <w:basedOn w:val="a"/>
    <w:rsid w:val="002770FC"/>
  </w:style>
  <w:style w:type="paragraph" w:styleId="a5">
    <w:name w:val="header"/>
    <w:basedOn w:val="a"/>
    <w:link w:val="a6"/>
    <w:uiPriority w:val="99"/>
    <w:rsid w:val="00DF783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DF783C"/>
    <w:rPr>
      <w:kern w:val="2"/>
    </w:rPr>
  </w:style>
  <w:style w:type="character" w:styleId="a7">
    <w:name w:val="page number"/>
    <w:basedOn w:val="a0"/>
    <w:rsid w:val="006305D7"/>
  </w:style>
  <w:style w:type="paragraph" w:styleId="31">
    <w:name w:val="Body Text Indent 3"/>
    <w:basedOn w:val="a"/>
    <w:link w:val="32"/>
    <w:rsid w:val="006A1FE2"/>
    <w:pPr>
      <w:spacing w:line="360" w:lineRule="exact"/>
      <w:ind w:leftChars="414" w:left="994"/>
    </w:pPr>
  </w:style>
  <w:style w:type="paragraph" w:customStyle="1" w:styleId="4">
    <w:name w:val="樣式4"/>
    <w:basedOn w:val="21"/>
    <w:autoRedefine/>
    <w:rsid w:val="00EE1D84"/>
    <w:pPr>
      <w:tabs>
        <w:tab w:val="left" w:pos="742"/>
      </w:tabs>
      <w:spacing w:line="320" w:lineRule="exact"/>
    </w:pPr>
    <w:rPr>
      <w:rFonts w:cs="Arial Unicode MS"/>
      <w:szCs w:val="20"/>
    </w:rPr>
  </w:style>
  <w:style w:type="character" w:customStyle="1" w:styleId="rvts8">
    <w:name w:val="rvts8"/>
    <w:rsid w:val="006771B3"/>
    <w:rPr>
      <w:sz w:val="32"/>
      <w:szCs w:val="32"/>
    </w:rPr>
  </w:style>
  <w:style w:type="character" w:customStyle="1" w:styleId="rvts9">
    <w:name w:val="rvts9"/>
    <w:rsid w:val="00265CBD"/>
    <w:rPr>
      <w:sz w:val="32"/>
      <w:szCs w:val="32"/>
    </w:rPr>
  </w:style>
  <w:style w:type="character" w:customStyle="1" w:styleId="20">
    <w:name w:val="標題 2 字元"/>
    <w:link w:val="2"/>
    <w:uiPriority w:val="1"/>
    <w:rsid w:val="00D94100"/>
    <w:rPr>
      <w:rFonts w:ascii="標楷體" w:eastAsia="標楷體" w:hAnsi="標楷體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D94100"/>
    <w:rPr>
      <w:rFonts w:ascii="Calibri" w:hAnsi="Calibri"/>
      <w:kern w:val="0"/>
      <w:sz w:val="22"/>
      <w:szCs w:val="22"/>
      <w:lang w:eastAsia="en-US"/>
    </w:rPr>
  </w:style>
  <w:style w:type="character" w:customStyle="1" w:styleId="a4">
    <w:name w:val="頁尾 字元"/>
    <w:basedOn w:val="a0"/>
    <w:link w:val="a3"/>
    <w:uiPriority w:val="99"/>
    <w:rsid w:val="00E4085C"/>
    <w:rPr>
      <w:kern w:val="2"/>
    </w:rPr>
  </w:style>
  <w:style w:type="paragraph" w:customStyle="1" w:styleId="Default">
    <w:name w:val="Default"/>
    <w:rsid w:val="00E4085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E4085C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E4085C"/>
    <w:pPr>
      <w:spacing w:line="320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E4085C"/>
    <w:rPr>
      <w:rFonts w:cs="Times New Roman"/>
      <w:color w:val="auto"/>
    </w:rPr>
  </w:style>
  <w:style w:type="paragraph" w:styleId="a8">
    <w:name w:val="Plain Text"/>
    <w:basedOn w:val="a"/>
    <w:link w:val="a9"/>
    <w:rsid w:val="006D3204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9">
    <w:name w:val="純文字 字元"/>
    <w:basedOn w:val="a0"/>
    <w:link w:val="a8"/>
    <w:rsid w:val="006D3204"/>
    <w:rPr>
      <w:rFonts w:ascii="細明體" w:eastAsia="細明體" w:hAnsi="Courier New"/>
      <w:sz w:val="24"/>
    </w:rPr>
  </w:style>
  <w:style w:type="table" w:styleId="aa">
    <w:name w:val="Table Grid"/>
    <w:basedOn w:val="a1"/>
    <w:uiPriority w:val="59"/>
    <w:rsid w:val="006D3204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樣式2 字元"/>
    <w:basedOn w:val="a0"/>
    <w:link w:val="21"/>
    <w:locked/>
    <w:rsid w:val="005A66EC"/>
    <w:rPr>
      <w:rFonts w:eastAsia="標楷體"/>
      <w:kern w:val="2"/>
      <w:sz w:val="24"/>
      <w:szCs w:val="28"/>
    </w:rPr>
  </w:style>
  <w:style w:type="paragraph" w:styleId="ab">
    <w:name w:val="List Paragraph"/>
    <w:basedOn w:val="a"/>
    <w:uiPriority w:val="34"/>
    <w:qFormat/>
    <w:rsid w:val="00485629"/>
    <w:pPr>
      <w:ind w:leftChars="200" w:left="480"/>
    </w:pPr>
  </w:style>
  <w:style w:type="paragraph" w:styleId="ac">
    <w:name w:val="Balloon Text"/>
    <w:basedOn w:val="a"/>
    <w:link w:val="ad"/>
    <w:uiPriority w:val="99"/>
    <w:unhideWhenUsed/>
    <w:rsid w:val="004E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4E499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33">
    <w:name w:val="樣式3"/>
    <w:basedOn w:val="a"/>
    <w:autoRedefine/>
    <w:rsid w:val="0099025C"/>
    <w:pPr>
      <w:widowControl/>
      <w:tabs>
        <w:tab w:val="num" w:pos="2160"/>
      </w:tabs>
      <w:snapToGrid w:val="0"/>
      <w:spacing w:beforeLines="30" w:before="108" w:line="320" w:lineRule="exact"/>
      <w:ind w:leftChars="300" w:left="1800" w:hangingChars="450" w:hanging="1080"/>
      <w:jc w:val="both"/>
    </w:pPr>
    <w:rPr>
      <w:rFonts w:eastAsia="標楷體" w:hAnsi="標楷體"/>
      <w:kern w:val="0"/>
      <w:szCs w:val="28"/>
    </w:rPr>
  </w:style>
  <w:style w:type="character" w:customStyle="1" w:styleId="10">
    <w:name w:val="樣式1 字元"/>
    <w:link w:val="1"/>
    <w:rsid w:val="0099025C"/>
    <w:rPr>
      <w:rFonts w:ascii="標楷體" w:eastAsia="標楷體" w:hAnsi="標楷體" w:cs="Arial Unicode MS"/>
      <w:sz w:val="32"/>
      <w:szCs w:val="36"/>
    </w:rPr>
  </w:style>
  <w:style w:type="character" w:customStyle="1" w:styleId="32">
    <w:name w:val="本文縮排 3 字元"/>
    <w:basedOn w:val="a0"/>
    <w:link w:val="31"/>
    <w:rsid w:val="008333AF"/>
    <w:rPr>
      <w:kern w:val="2"/>
      <w:sz w:val="24"/>
      <w:szCs w:val="24"/>
    </w:rPr>
  </w:style>
  <w:style w:type="character" w:customStyle="1" w:styleId="30">
    <w:name w:val="標題 3 字元"/>
    <w:basedOn w:val="a0"/>
    <w:link w:val="3"/>
    <w:semiHidden/>
    <w:rsid w:val="0088220B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</w:rPr>
  </w:style>
  <w:style w:type="character" w:styleId="ae">
    <w:name w:val="annotation reference"/>
    <w:basedOn w:val="a0"/>
    <w:rsid w:val="0088220B"/>
    <w:rPr>
      <w:sz w:val="16"/>
      <w:szCs w:val="16"/>
    </w:rPr>
  </w:style>
  <w:style w:type="paragraph" w:styleId="af">
    <w:name w:val="annotation text"/>
    <w:basedOn w:val="a"/>
    <w:link w:val="af0"/>
    <w:rsid w:val="0088220B"/>
    <w:rPr>
      <w:sz w:val="20"/>
      <w:szCs w:val="20"/>
    </w:rPr>
  </w:style>
  <w:style w:type="character" w:customStyle="1" w:styleId="af0">
    <w:name w:val="註解文字 字元"/>
    <w:basedOn w:val="a0"/>
    <w:link w:val="af"/>
    <w:rsid w:val="0088220B"/>
    <w:rPr>
      <w:kern w:val="2"/>
    </w:rPr>
  </w:style>
  <w:style w:type="paragraph" w:styleId="af1">
    <w:name w:val="annotation subject"/>
    <w:basedOn w:val="af"/>
    <w:next w:val="af"/>
    <w:link w:val="af2"/>
    <w:rsid w:val="0088220B"/>
    <w:rPr>
      <w:b/>
      <w:bCs/>
    </w:rPr>
  </w:style>
  <w:style w:type="character" w:customStyle="1" w:styleId="af2">
    <w:name w:val="註解主旨 字元"/>
    <w:basedOn w:val="af0"/>
    <w:link w:val="af1"/>
    <w:rsid w:val="0088220B"/>
    <w:rPr>
      <w:b/>
      <w:bCs/>
      <w:kern w:val="2"/>
    </w:rPr>
  </w:style>
  <w:style w:type="character" w:customStyle="1" w:styleId="st">
    <w:name w:val="st"/>
    <w:basedOn w:val="a0"/>
    <w:rsid w:val="00C40DA6"/>
  </w:style>
  <w:style w:type="character" w:styleId="af3">
    <w:name w:val="Emphasis"/>
    <w:basedOn w:val="a0"/>
    <w:uiPriority w:val="20"/>
    <w:qFormat/>
    <w:rsid w:val="00C40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3C9E-D2A0-426E-BE30-754EAC65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國立中山大學收物科學系</vt:lpstr>
    </vt:vector>
  </TitlesOfParts>
  <Company>NSYSU</Company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E</cp:lastModifiedBy>
  <cp:revision>60</cp:revision>
  <cp:lastPrinted>2014-12-01T11:03:00Z</cp:lastPrinted>
  <dcterms:created xsi:type="dcterms:W3CDTF">2015-07-22T02:48:00Z</dcterms:created>
  <dcterms:modified xsi:type="dcterms:W3CDTF">2015-08-28T05:22:00Z</dcterms:modified>
</cp:coreProperties>
</file>